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C31F4" w:rsidRPr="00CC31F4" w:rsidTr="002A10B8">
        <w:tc>
          <w:tcPr>
            <w:tcW w:w="9570" w:type="dxa"/>
          </w:tcPr>
          <w:p w:rsidR="00CC31F4" w:rsidRPr="00CC31F4" w:rsidRDefault="00CC31F4" w:rsidP="00CC31F4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028871" wp14:editId="0E3928A2">
                  <wp:extent cx="504825" cy="609600"/>
                  <wp:effectExtent l="19050" t="0" r="9525" b="0"/>
                  <wp:docPr id="1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1F4" w:rsidRPr="00CC31F4" w:rsidRDefault="00CC31F4" w:rsidP="00CC31F4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   ДЕПУТАТОВ</w:t>
            </w:r>
          </w:p>
          <w:p w:rsidR="00CC31F4" w:rsidRPr="00CC31F4" w:rsidRDefault="00CC31F4" w:rsidP="00CC31F4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ОБРАЗОВАНИЯ    ЗАГЛЯДИНСКИЙ СЕЛЬСОВЕТ</w:t>
            </w:r>
          </w:p>
          <w:p w:rsidR="00CC31F4" w:rsidRPr="00CC31F4" w:rsidRDefault="00CC31F4" w:rsidP="00CC31F4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 РАЙОНА    ОРЕНБУРГСКОЙ ОБЛАСТИ</w:t>
            </w:r>
          </w:p>
          <w:p w:rsidR="00CC31F4" w:rsidRPr="00CC31F4" w:rsidRDefault="00CC31F4" w:rsidP="00CC31F4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                                                                                        № 76</w:t>
      </w:r>
    </w:p>
    <w:p w:rsidR="00CC31F4" w:rsidRPr="00CC31F4" w:rsidRDefault="00CC31F4" w:rsidP="00CC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изменений и дополнений в решение Совета депутатов № 54 от 29.12.2021  о бюджете  муниципального образования </w:t>
      </w:r>
      <w:proofErr w:type="spellStart"/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Заглядинский</w:t>
      </w:r>
      <w:proofErr w:type="spellEnd"/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2022 год и плановый      период 2023 -2024годов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F4" w:rsidRPr="00CC31F4" w:rsidRDefault="00CC31F4" w:rsidP="00CC31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№ 54 от 29.12.2021 «О бюджете муниципального образования </w:t>
      </w:r>
      <w:proofErr w:type="spellStart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2022 год и плановый период 2023-2024 годов» следующие изменения и дополнения: </w:t>
      </w:r>
    </w:p>
    <w:p w:rsidR="00CC31F4" w:rsidRPr="00CC31F4" w:rsidRDefault="00CC31F4" w:rsidP="00CC31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статье 1 сочетание «прогнозирующий общий объем доходов на 2022г в сумме 17010,364 </w:t>
      </w:r>
      <w:proofErr w:type="spellStart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«прогнозирующий общий объем доходов  на 2022 г в сумме 20162,584 </w:t>
      </w:r>
      <w:proofErr w:type="spellStart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, «прогнозирующий общий объем расходов местного бюджета на 2022 год в сумме 17010,364 </w:t>
      </w:r>
      <w:proofErr w:type="spellStart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«общий объем  расходов местного бюджета на 2022 год в сумме 20241,384 </w:t>
      </w:r>
      <w:proofErr w:type="spellStart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дефицит 78,8 </w:t>
      </w:r>
      <w:proofErr w:type="spellStart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1F4" w:rsidRPr="00CC31F4" w:rsidRDefault="00CC31F4" w:rsidP="00CC31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Приложения № 1,3,6,7,8,9 изложить в новой редакции согласно приложениям № 1,2,3,4,5,6 соответственно к настоящему решению.</w:t>
      </w:r>
    </w:p>
    <w:p w:rsidR="00CC31F4" w:rsidRPr="00CC31F4" w:rsidRDefault="00CC31F4" w:rsidP="00CC31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 и распространяется на правоотношения, возникшие с 01.01.2022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С.С.Губарева</w:t>
      </w:r>
      <w:proofErr w:type="spellEnd"/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CC31F4" w:rsidRPr="00CC31F4" w:rsidRDefault="00CC31F4" w:rsidP="00CC31F4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Э.Н.Косынко</w:t>
      </w:r>
      <w:proofErr w:type="spellEnd"/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B4" w:rsidRDefault="000E17B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B4" w:rsidRDefault="000E17B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B4" w:rsidRPr="00CC31F4" w:rsidRDefault="000E17B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Приложение № 1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  28.12.2022        № 76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финансирования дефицита бюджета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3390"/>
        <w:gridCol w:w="1406"/>
        <w:gridCol w:w="1406"/>
        <w:gridCol w:w="1126"/>
      </w:tblGrid>
      <w:tr w:rsidR="00CC31F4" w:rsidRPr="00CC31F4" w:rsidTr="002A10B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2022      2023      2024         </w:t>
            </w:r>
          </w:p>
        </w:tc>
      </w:tr>
      <w:tr w:rsidR="00CC31F4" w:rsidRPr="00CC31F4" w:rsidTr="002A10B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-17010,364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-18234,315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-10136,8</w:t>
            </w:r>
          </w:p>
        </w:tc>
      </w:tr>
      <w:tr w:rsidR="00CC31F4" w:rsidRPr="00CC31F4" w:rsidTr="002A10B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17089,164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18234,315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10136,8</w:t>
            </w:r>
          </w:p>
        </w:tc>
      </w:tr>
      <w:tr w:rsidR="00CC31F4" w:rsidRPr="00CC31F4" w:rsidTr="002A10B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2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к решению Совета депутатов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              № 76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854"/>
        <w:gridCol w:w="851"/>
        <w:gridCol w:w="992"/>
        <w:gridCol w:w="992"/>
      </w:tblGrid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Наименование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3.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2023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5112,1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5304,0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2542,0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182 1 01 02010 01 1000 110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2542,0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Акцизы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682,3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100 1 03 02000 01 0000 110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682,3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100 1 03 02230 01 0000 110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100 1 03 02240 01 0000 110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100 1 03 02250 01 0000 110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автомобильный бензин, производимый на территории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418,8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100 1 03 02260 01 0000 110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- 38,6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1324,0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1411,0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182 1 05 03000 01 0000 110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Налоги на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мущество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546,0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182 1 06 01030 10 0000 110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182 1 06 06000 00 0000 110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182 1 06 06033 10 0000 110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182 1 06 06043 10 0000 110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1,5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916 1 08 04020 01 1000 110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пошлина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121,2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121,2       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111 1 11 05035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10 0000 120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Доходы от сдачи в аренду имущества,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15414,384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14157,862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4832,8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14656,784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14157,862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4832,8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916 2 02 15001 10 0000 150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3830,3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916 2 02 15002 10 0000 150</w:t>
            </w: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8782,384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10027,762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916 2 02 20077 00 0000 150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916 202 20216  10 0000 150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916 202 20299 10 0000 150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5069,952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7653,642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916 202 20302 10 0000 150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916 202 27576 00 0000 150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 на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 в объекты государственной (муниципальной) собственности в рамках обеспечения комплексного развития сельских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916 202 29999 10 0000 150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916 2 02 35930 10 0000 150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ЗАГС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916 2 02 35118 10 0000 150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первичный воинский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916 2 04 00000 00 0000 150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916 2 04 05099 10 0000 150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20162,584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19269,962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10136,8</w:t>
            </w:r>
          </w:p>
        </w:tc>
      </w:tr>
    </w:tbl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 3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от 28.12  .2022         № 76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местного бюджета по разделам, подразделам </w:t>
      </w:r>
      <w:proofErr w:type="gramStart"/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функциональной</w:t>
      </w:r>
      <w:proofErr w:type="gramEnd"/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Российской Федерации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417"/>
        <w:gridCol w:w="1406"/>
        <w:gridCol w:w="1406"/>
        <w:gridCol w:w="1147"/>
      </w:tblGrid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подраздела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2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3568,6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3486,9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3486,9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субьектов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местных администраций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2360,892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1844,8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2416,0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2416,0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12362,312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11921,762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2207,8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5529,480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9695,288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2106,677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4726,155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1576,474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1557,8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62,5 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внутреннего государственного и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20241,384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19269,962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10136,8</w:t>
            </w:r>
          </w:p>
        </w:tc>
      </w:tr>
    </w:tbl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Приложение № 4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решению Совета депутатов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 28 .12.2022         № 76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</w:t>
      </w:r>
    </w:p>
    <w:p w:rsidR="00CC31F4" w:rsidRPr="00CC31F4" w:rsidRDefault="00CC31F4" w:rsidP="00CC31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РАСХОДОВ бюджета муниципального образования</w:t>
      </w:r>
    </w:p>
    <w:p w:rsidR="00CC31F4" w:rsidRPr="00CC31F4" w:rsidRDefault="00CC31F4" w:rsidP="00CC31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Заглядинский сельсовет на 2022-2024 годы</w:t>
      </w:r>
    </w:p>
    <w:tbl>
      <w:tblPr>
        <w:tblpPr w:leftFromText="180" w:rightFromText="180" w:vertAnchor="text" w:horzAnchor="page" w:tblpX="1550" w:tblpY="9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991"/>
        <w:gridCol w:w="761"/>
        <w:gridCol w:w="659"/>
        <w:gridCol w:w="1276"/>
        <w:gridCol w:w="567"/>
        <w:gridCol w:w="851"/>
        <w:gridCol w:w="850"/>
        <w:gridCol w:w="1235"/>
        <w:gridCol w:w="17"/>
      </w:tblGrid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</w:t>
            </w:r>
            <w:proofErr w:type="spellEnd"/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7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Заглядинский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20241,384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19269,962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10136,8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3486,9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3486,9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CC31F4" w:rsidRPr="00CC31F4" w:rsidRDefault="00CC31F4" w:rsidP="00CC31F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деятельности аппарата управления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«Обеспечение деятельности аппарата управления администрации»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1042,9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1253,9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270,5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270,5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2010000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270,5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«Субвенции на осуществление первичного воинского учета на территориях, где отсутствуют военные комиссариаты»</w:t>
            </w:r>
          </w:p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«Защита населения и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поселений от чрезвычайных ситуаций, обеспечение пожарной безопасности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2360,892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1844,8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2416,0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подпрограммы поселений «Развитие жилищно-коммунального и дорожного хозяйства, благоустройства муниципальных образований»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707,10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707,10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градостроительной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муниципального образования»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2070191710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2070191710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данным для включения в ГИСОГД Оренбургской области, в рамках подпрограммы "Развитие системы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градорегулирования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Оренбургской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"Стимулирование развития жилищного строительства в Оренбургской области"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12506,112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11921,762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2207,8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5529,48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9695,288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1683,535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подпрограммы поселений «Развитие жилищно - коммунального и дорожного хозяйства, благоустройства муниципальных образований»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1683,535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"Мероприятия в области жилищного хозяйства"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жилищного хозяйства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переселению граждан из домов блокированной застройки, признанных аварийными до 1 января 2017 года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1683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1683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1683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адресная программа" Переселение граждан муниципального образования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Заглядинский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из аварийного жилищного фонда" на 2013-2017 годы"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подпрограмма "Переселение граждан из аварийного жилищного фонда в 2013-2017 годах"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онда содействия реформированию жилищно-коммунального хозяйства 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211F300000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7653,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5069,952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7653,642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355,32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2106,677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2106,677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подпрограммы поселений «Развитие жилищно - коммунального и дорожного хозяйства, благоустройства муниципальных образований»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«Строительство (реконструкция) объектов коммунальной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сферах теплоснабжения, водоснабжения, водоотведения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2106,677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капитальному ремонту  в объектах коммунальной инфраструктуры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4726,155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76,474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57.8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4726,155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1576,474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подпрограммы поселений «Развитие жилищно - коммунального и дорожного хозяйства, благоустройства муниципальных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4726,155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1576,474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1557,8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76,474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57.8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11,474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92.8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11,474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92.8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развития сельских территорий"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2030675760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2030675760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0306L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0306L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подпрограмма «Развитие культуры муниципальных образований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культурно-досугового обслуживания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413,6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Основное </w:t>
            </w:r>
            <w:r w:rsidRPr="00CC31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мероприятие «Развитие библиотечного дела»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2040200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68,0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подпрограмма «Развитие физической культуры, спорта и туризма муниципальных образований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по проведению физкультурных и спортивных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62,5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полномочий главы муниципального образования и администрации»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выполнения передаваемых полномочий по централизованной бухгалтерии"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централизованной бухгалтерии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gridAfter w:val="1"/>
          <w:wAfter w:w="17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20241,384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19269,962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10136,8</w:t>
            </w:r>
          </w:p>
        </w:tc>
      </w:tr>
    </w:tbl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решению  Совета депутатов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28 .12.2022     №76</w:t>
      </w:r>
    </w:p>
    <w:p w:rsidR="00CC31F4" w:rsidRPr="00CC31F4" w:rsidRDefault="00CC31F4" w:rsidP="00CC3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ЗАГЛЯДИНСКИЙ СЕЛЬСОВЕТ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 РАЗДЕЛАМ, ПОДРАЗДЕЛАМ, ЦЕЛЕВЫМ СТАТЬЯМ 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ПРОГРАММАМ И НЕПРОГРАММНЫМ </w:t>
      </w:r>
      <w:proofErr w:type="gramEnd"/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НАПРАВЛЕНИЯМ ДЕЯТЕЛЬНОСТИ), ГРУППАМ И ПОДГРУППАМ </w:t>
      </w:r>
      <w:proofErr w:type="gramEnd"/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НА 2022-2024 ГОДЫ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руб.)</w:t>
      </w:r>
    </w:p>
    <w:tbl>
      <w:tblPr>
        <w:tblW w:w="10245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848"/>
        <w:gridCol w:w="709"/>
        <w:gridCol w:w="1702"/>
        <w:gridCol w:w="587"/>
        <w:gridCol w:w="825"/>
        <w:gridCol w:w="9"/>
        <w:gridCol w:w="756"/>
        <w:gridCol w:w="94"/>
        <w:gridCol w:w="725"/>
      </w:tblGrid>
      <w:tr w:rsidR="00CC31F4" w:rsidRPr="00CC31F4" w:rsidTr="002A10B8">
        <w:trPr>
          <w:trHeight w:val="80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</w:tr>
      <w:tr w:rsidR="00CC31F4" w:rsidRPr="00CC31F4" w:rsidTr="002A10B8">
        <w:trPr>
          <w:trHeight w:val="11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3568,6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3486,9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3486,9</w:t>
            </w:r>
          </w:p>
        </w:tc>
      </w:tr>
      <w:tr w:rsidR="00CC31F4" w:rsidRPr="00CC31F4" w:rsidTr="002A10B8">
        <w:trPr>
          <w:trHeight w:val="53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CC31F4" w:rsidRPr="00CC31F4" w:rsidRDefault="00CC31F4" w:rsidP="00CC31F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деятельности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аппарата управления администрации»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rPr>
          <w:trHeight w:val="183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rPr>
          <w:trHeight w:val="82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22 1 01 10120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</w:t>
            </w:r>
          </w:p>
        </w:tc>
      </w:tr>
      <w:tr w:rsidR="00CC31F4" w:rsidRPr="00CC31F4" w:rsidTr="002A10B8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rPr>
          <w:trHeight w:val="7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2753,8</w:t>
            </w:r>
          </w:p>
        </w:tc>
      </w:tr>
      <w:tr w:rsidR="00CC31F4" w:rsidRPr="00CC31F4" w:rsidTr="002A10B8">
        <w:trPr>
          <w:trHeight w:val="1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22 1 0110020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1038,91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1042,9</w:t>
            </w:r>
          </w:p>
        </w:tc>
      </w:tr>
      <w:tr w:rsidR="00CC31F4" w:rsidRPr="00CC31F4" w:rsidTr="002A10B8">
        <w:trPr>
          <w:trHeight w:val="417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1318,59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1253,9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270,5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270,5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«Субвенции на осуществление первичного воинского учета на территориях, где отсутствуют военные комиссариаты»</w:t>
            </w:r>
          </w:p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20 1 01 51180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11 2 03 51180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программы поселений муниципального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Подпрограмма 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2360,892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2416,0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2416,0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подпрограмма «Развитие жилищно-коммунального и дорожного хозяйства, благоустройства муниципальных образований»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1708,93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707,1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градостроительной деятельности муниципального образования»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2070191710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2070191710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проведению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градорегулирования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Оренбургской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"Стимулирование развития жилищного строительства в Оренбургской области"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20703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20703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12506,112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11921,762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2207,8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5529,48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9695,288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подпрограммы поселений «Развитие жилищно - коммунального и дорожного хозяйства, благоустройства муниципальных образований»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в области жилищного хозяйства"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хозяйства"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переселению граждан из домов блокированной застройки, признанных аварийными до 1 января 2017 года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1683.535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1683.535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20307S1410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1683.535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адресная программа" Переселение граждан муниципального образования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Заглядинский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из аварийного жилищного фонда" на 2013-2017 годы"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8011,753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подпрограмма "Переселение граждан из аварийного жилищного фонда в 2013-2017 годах"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8011,753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8011,753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онда содействия реформированию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жтлищно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-коммунального хозяйства 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5069,952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7653,642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5069,952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7653,642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355,320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355,320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фонда, в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2106,677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2106,677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подпрограммы поселений «Развитие жилищно - коммунального и дорожного хозяйства, благоустройства муниципальных образований»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20 3 03 00000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2106,677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20 3 03 90850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552,436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20 3 03 90850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552,436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капитальному ремонту  в объектах коммунальной инфраструктуры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1554,241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1554,241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4726,155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57.8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4726,155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1557,8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подпрограммы поселений «Развитие жилищно - коммунального и дорожного хозяйства, благоустройства муниципальных образований»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4726,155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1557,8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57.8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20 3 02 90830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1553,325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92.8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20 3 02 90830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1553,325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92.8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28,63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развития сельских территорий"</w:t>
            </w:r>
          </w:p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2030675760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2030675760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сельских территорий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L5760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L5760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 и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подпрограмма «Развитие культуры муниципальных образований»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культурно-досугового обслуживания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</w:tr>
      <w:tr w:rsidR="00CC31F4" w:rsidRPr="00CC31F4" w:rsidTr="002A10B8">
        <w:trPr>
          <w:trHeight w:val="67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</w:p>
        </w:tc>
      </w:tr>
      <w:tr w:rsidR="00CC31F4" w:rsidRPr="00CC31F4" w:rsidTr="002A10B8">
        <w:trPr>
          <w:trHeight w:val="397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540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413,6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300.4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300.4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62,5</w:t>
            </w:r>
          </w:p>
        </w:tc>
      </w:tr>
      <w:tr w:rsidR="00CC31F4" w:rsidRPr="00CC31F4" w:rsidTr="002A10B8">
        <w:trPr>
          <w:trHeight w:val="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программы поселений муниципального 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подпрограмма «Развитие физической культуры, спорта и туризма муниципальных образований»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62,5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CC31F4" w:rsidRPr="00CC31F4" w:rsidRDefault="00CC31F4" w:rsidP="00CC31F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выполнения передаваемых полномочий по централизованной бухгалтерии"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централизованной бухгалтерии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2210270180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2210270180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CC31F4" w:rsidRPr="00CC31F4" w:rsidTr="002A10B8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20241,384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19269,962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10136,8</w:t>
            </w:r>
          </w:p>
        </w:tc>
      </w:tr>
    </w:tbl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CC31F4" w:rsidRPr="00CC31F4" w:rsidRDefault="00CC31F4" w:rsidP="00CC31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31F4" w:rsidRPr="00CC31F4" w:rsidRDefault="00CC31F4" w:rsidP="00CC31F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C31F4" w:rsidRPr="00CC31F4" w:rsidRDefault="00CC31F4" w:rsidP="00CC31F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C31F4" w:rsidRPr="00CC31F4" w:rsidRDefault="00CC31F4" w:rsidP="00CC31F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C31F4">
        <w:rPr>
          <w:rFonts w:ascii="Times New Roman" w:eastAsia="Calibri" w:hAnsi="Times New Roman" w:cs="Times New Roman"/>
          <w:bCs/>
          <w:sz w:val="28"/>
          <w:szCs w:val="28"/>
        </w:rPr>
        <w:t>Приложение № 6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1F4">
        <w:rPr>
          <w:rFonts w:ascii="Times New Roman" w:eastAsia="Calibri" w:hAnsi="Times New Roman" w:cs="Times New Roman"/>
          <w:sz w:val="28"/>
          <w:szCs w:val="28"/>
        </w:rPr>
        <w:t>к  решению  Совета депутатов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1F4">
        <w:rPr>
          <w:rFonts w:ascii="Times New Roman" w:eastAsia="Calibri" w:hAnsi="Times New Roman" w:cs="Times New Roman"/>
          <w:sz w:val="28"/>
          <w:szCs w:val="28"/>
        </w:rPr>
        <w:t>от 28.12.2022     №  76</w:t>
      </w:r>
    </w:p>
    <w:p w:rsidR="00CC31F4" w:rsidRPr="00CC31F4" w:rsidRDefault="00CC31F4" w:rsidP="00CC31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1F4" w:rsidRPr="00CC31F4" w:rsidRDefault="00CC31F4" w:rsidP="00CC31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1F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C31F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proofErr w:type="gramStart"/>
      <w:r w:rsidRPr="00CC31F4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</w:t>
      </w:r>
      <w:proofErr w:type="gramEnd"/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31F4">
        <w:rPr>
          <w:rFonts w:ascii="Times New Roman" w:eastAsia="Calibri" w:hAnsi="Times New Roman" w:cs="Times New Roman"/>
          <w:b/>
          <w:sz w:val="28"/>
          <w:szCs w:val="28"/>
        </w:rPr>
        <w:t xml:space="preserve">И НЕПРОГРАММНЫМ НАПРАВЛЕНИЯМ ДЕЯТЕЛЬНОСТИ), </w:t>
      </w:r>
      <w:proofErr w:type="gramEnd"/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1F4">
        <w:rPr>
          <w:rFonts w:ascii="Times New Roman" w:eastAsia="Calibri" w:hAnsi="Times New Roman" w:cs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1F4">
        <w:rPr>
          <w:rFonts w:ascii="Times New Roman" w:eastAsia="Calibri" w:hAnsi="Times New Roman" w:cs="Times New Roman"/>
          <w:b/>
          <w:sz w:val="28"/>
          <w:szCs w:val="28"/>
        </w:rPr>
        <w:t xml:space="preserve">ВИДОВ РАСХОДОВ КЛАССИФИКАЦИИ РАСХОДОВ </w:t>
      </w:r>
    </w:p>
    <w:p w:rsidR="00CC31F4" w:rsidRPr="00CC31F4" w:rsidRDefault="00CC31F4" w:rsidP="00CC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20</w:t>
      </w:r>
      <w:r w:rsidRPr="00CC31F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2</w:t>
      </w:r>
      <w:r w:rsidRPr="00CC31F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2-2024 годы</w:t>
      </w:r>
    </w:p>
    <w:p w:rsidR="00CC31F4" w:rsidRPr="00CC31F4" w:rsidRDefault="00CC31F4" w:rsidP="00CC31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(тыс. руб.)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417"/>
        <w:gridCol w:w="567"/>
        <w:gridCol w:w="567"/>
        <w:gridCol w:w="567"/>
        <w:gridCol w:w="709"/>
        <w:gridCol w:w="849"/>
        <w:gridCol w:w="870"/>
      </w:tblGrid>
      <w:tr w:rsidR="00CC31F4" w:rsidRPr="00CC31F4" w:rsidTr="002A10B8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рас-ходов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программы поселений муниципального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"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20236,384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7508,809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7 087,40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«Осуществление первичного воинского учета на территориях где отсутствуют военные комиссариаты»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«Субвенции на осуществление первичного воинского учета на территориях, где отсутствуют военные комиссариаты»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</w:t>
            </w:r>
          </w:p>
        </w:tc>
      </w:tr>
      <w:tr w:rsidR="00CC31F4" w:rsidRPr="00CC31F4" w:rsidTr="002A10B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«Защита населения и территории поселений от чрезвычайных ситуаций, обеспечение пожарной безопасности» 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подпрограммы поселений «Развитие жилищно - коммунального и дорожного хозяйства, благоустройства муниципальных образований»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9205,804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5391,809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1 980,892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3 116,00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1 980,892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2408,9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1 980,892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2408,9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фонды)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1 980,892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2408,9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1 980,892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2408,9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20301S0410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707,10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20301S0410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707,10</w:t>
            </w: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Дорожное хозяйств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фонды)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20301S0410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707,10</w:t>
            </w:r>
          </w:p>
        </w:tc>
      </w:tr>
      <w:tr w:rsidR="00CC31F4" w:rsidRPr="00CC31F4" w:rsidTr="002A10B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20301S0410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707,10</w:t>
            </w:r>
          </w:p>
        </w:tc>
      </w:tr>
      <w:tr w:rsidR="00CC31F4" w:rsidRPr="00CC31F4" w:rsidTr="002A10B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"Улучшение внешнего благоустройства, озеленения и санитарного состояния поселения"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1581,955</w:t>
            </w:r>
          </w:p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1576,474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1 557,80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1553,325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1511,474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1553,325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1511,474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1553,325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1511,474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1553,325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1511,474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2030290840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2030290840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2030290840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</w:tr>
      <w:tr w:rsidR="00CC31F4" w:rsidRPr="00CC31F4" w:rsidTr="002A10B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2030290840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</w:tr>
      <w:tr w:rsidR="00CC31F4" w:rsidRPr="00CC31F4" w:rsidTr="002A10B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 «Строительство (реконструкция) объектов коммунальной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сферах теплоснабжения, водоснабжения, водоотведения»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2030300000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2 106,677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552,436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552,436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552,436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552,436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капитальному ремонту  в объектах коммунальной инфраструктуры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20303S0450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1554,241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20303S0450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1554,241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20303S0450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1554,241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20303S0450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1554,241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в области жилищного хозяйства"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2030496080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развития сельских территорий"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3144,20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2030675760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2030675760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20306L5760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2 857,10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20306L5760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2 857,10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20306L5760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2 857,10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20306L5760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2 857,10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переселению граждан из домов блокированной застройки, признанных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аварийными до 1 января 2017 года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2030700000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1683,535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20307S1410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1683,535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20307S1410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1683,535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20307S1410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1683,535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20307S1410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1683,535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1406,0</w:t>
            </w:r>
          </w:p>
        </w:tc>
      </w:tr>
      <w:tr w:rsidR="00CC31F4" w:rsidRPr="00CC31F4" w:rsidTr="002A10B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1037,6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 – досугового обслуживания населения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2040171250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1037,6</w:t>
            </w: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кинематография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2040171250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1037,6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2040171250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1037,6</w:t>
            </w: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2040171250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624,0</w:t>
            </w:r>
          </w:p>
        </w:tc>
      </w:tr>
      <w:tr w:rsidR="00CC31F4" w:rsidRPr="00CC31F4" w:rsidTr="002A10B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2040171250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413,6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«Развитие библиотечного дела»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справочно – информационное обслуживание населения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кинематография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CC31F4" w:rsidRPr="00CC31F4" w:rsidRDefault="00CC31F4" w:rsidP="00CC31F4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300,4</w:t>
            </w:r>
          </w:p>
        </w:tc>
      </w:tr>
      <w:tr w:rsidR="00CC31F4" w:rsidRPr="00CC31F4" w:rsidTr="002A10B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градостроительной деятельности муниципального образования»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2070191710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2070191710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формат"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Cофинансирование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градорегулирования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Оренбургской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области"государственной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"Стимулирование развития жилищного строительства в Оренбургской области"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20703S1510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20703S1510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20703S1510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20703S1510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адресная программа" Переселение граждан муниципального образования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Заглядинский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из аварийного жилищного фонда" на 2013-2017 годы"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8011,753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подпрограмма "Переселение граждан из аварийного жилищного фонда в 2013-2017 годах"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8011,753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-Фонда содействия реформированию жилищно-коммунального хозяйства 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8011,753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малоэтажного жилищного строительства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поступивших от государственной корпорации -Фонда содействия реформированию жилищно-коммунального хозяйства 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211F367483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5069,952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7653,642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211F367483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5069,952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7653,642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211F367483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5069,952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7653,642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211F367483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5069,952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7653,642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355,320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355,320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355,320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211F367484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209,132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355,320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211F36748S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1,196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211F36748S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2,116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211F36748S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2,116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211F36748S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2,116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3744,400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3744,400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3744,400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3744,400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3 563,60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3 481,90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3 481,90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местных администраций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2210110020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1 038,91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1 042,90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1 042,90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1 318,59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1 253,90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1 253,90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2210110020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2210110120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2210110120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2210110120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2210110120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728,10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выполнения передаваемых полномочий по централизованной бухгалтерии"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2210270180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2210270180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 бюджетам субъектов Российской Федерации и </w:t>
            </w: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2210270180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2210270180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F4" w:rsidRPr="00CC31F4" w:rsidTr="002A10B8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7750000000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31F4" w:rsidRPr="00CC31F4" w:rsidTr="002A10B8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31F4" w:rsidRPr="00CC31F4" w:rsidRDefault="00CC31F4" w:rsidP="00CC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C31F4" w:rsidRPr="00CC31F4" w:rsidRDefault="00CC31F4" w:rsidP="00CC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20241,384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19269,962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F4" w:rsidRPr="00CC31F4" w:rsidRDefault="00CC31F4" w:rsidP="00CC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10136,8</w:t>
            </w:r>
          </w:p>
        </w:tc>
      </w:tr>
    </w:tbl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F4" w:rsidRPr="00CC31F4" w:rsidRDefault="00CC31F4" w:rsidP="00CC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39" w:rsidRDefault="00E27439"/>
    <w:sectPr w:rsidR="00E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E9"/>
    <w:multiLevelType w:val="hybridMultilevel"/>
    <w:tmpl w:val="37C02B14"/>
    <w:lvl w:ilvl="0" w:tplc="350C7B4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A95C3E"/>
    <w:multiLevelType w:val="hybridMultilevel"/>
    <w:tmpl w:val="167CD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370118"/>
    <w:multiLevelType w:val="hybridMultilevel"/>
    <w:tmpl w:val="679C5B4E"/>
    <w:lvl w:ilvl="0" w:tplc="30F8E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301678"/>
    <w:multiLevelType w:val="hybridMultilevel"/>
    <w:tmpl w:val="97F6616C"/>
    <w:lvl w:ilvl="0" w:tplc="403A6B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30B5"/>
    <w:multiLevelType w:val="hybridMultilevel"/>
    <w:tmpl w:val="B7AE0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8E52BD"/>
    <w:multiLevelType w:val="hybridMultilevel"/>
    <w:tmpl w:val="CCF44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A57E30"/>
    <w:multiLevelType w:val="hybridMultilevel"/>
    <w:tmpl w:val="A52E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C47C1"/>
    <w:multiLevelType w:val="hybridMultilevel"/>
    <w:tmpl w:val="6318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34C9"/>
    <w:multiLevelType w:val="hybridMultilevel"/>
    <w:tmpl w:val="228E2434"/>
    <w:lvl w:ilvl="0" w:tplc="3F6C88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65C467F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CD01AC"/>
    <w:multiLevelType w:val="hybridMultilevel"/>
    <w:tmpl w:val="FCE69608"/>
    <w:lvl w:ilvl="0" w:tplc="EB22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B1879"/>
    <w:multiLevelType w:val="hybridMultilevel"/>
    <w:tmpl w:val="1C1E35F2"/>
    <w:lvl w:ilvl="0" w:tplc="CC42B4B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046272"/>
    <w:multiLevelType w:val="hybridMultilevel"/>
    <w:tmpl w:val="8DCAF4C2"/>
    <w:lvl w:ilvl="0" w:tplc="3A6A55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C1BE9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049D0"/>
    <w:multiLevelType w:val="hybridMultilevel"/>
    <w:tmpl w:val="FB3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9"/>
  </w:num>
  <w:num w:numId="5">
    <w:abstractNumId w:val="1"/>
  </w:num>
  <w:num w:numId="6">
    <w:abstractNumId w:val="8"/>
  </w:num>
  <w:num w:numId="7">
    <w:abstractNumId w:val="17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C"/>
    <w:rsid w:val="000E17B4"/>
    <w:rsid w:val="00CC31F4"/>
    <w:rsid w:val="00E27439"/>
    <w:rsid w:val="00E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1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31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C31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31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C31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CC31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C3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CC31F4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C31F4"/>
  </w:style>
  <w:style w:type="paragraph" w:customStyle="1" w:styleId="Style6">
    <w:name w:val="Style6"/>
    <w:basedOn w:val="a"/>
    <w:rsid w:val="00CC31F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C31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C3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C31F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CC31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CC31F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C31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1F4"/>
    <w:rPr>
      <w:b/>
      <w:bCs/>
    </w:rPr>
  </w:style>
  <w:style w:type="character" w:customStyle="1" w:styleId="10">
    <w:name w:val="Заголовок 1 Знак"/>
    <w:basedOn w:val="a0"/>
    <w:link w:val="1"/>
    <w:rsid w:val="00CC31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CC31F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13"/>
    <w:uiPriority w:val="99"/>
    <w:rsid w:val="00CC31F4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CC31F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basedOn w:val="a0"/>
    <w:link w:val="14"/>
    <w:uiPriority w:val="99"/>
    <w:rsid w:val="00CC31F4"/>
    <w:rPr>
      <w:rFonts w:eastAsia="Calibri"/>
      <w:lang w:eastAsia="en-US"/>
    </w:rPr>
  </w:style>
  <w:style w:type="paragraph" w:customStyle="1" w:styleId="15">
    <w:name w:val="Абзац списка1"/>
    <w:basedOn w:val="a"/>
    <w:next w:val="ab"/>
    <w:uiPriority w:val="34"/>
    <w:qFormat/>
    <w:rsid w:val="00CC31F4"/>
    <w:pPr>
      <w:ind w:left="720"/>
      <w:contextualSpacing/>
    </w:pPr>
  </w:style>
  <w:style w:type="table" w:customStyle="1" w:styleId="16">
    <w:name w:val="Сетка таблицы1"/>
    <w:basedOn w:val="a1"/>
    <w:next w:val="ac"/>
    <w:rsid w:val="00CC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3"/>
    <w:semiHidden/>
    <w:locked/>
    <w:rsid w:val="00CC31F4"/>
  </w:style>
  <w:style w:type="paragraph" w:styleId="23">
    <w:name w:val="Body Text Indent 2"/>
    <w:basedOn w:val="a"/>
    <w:link w:val="22"/>
    <w:semiHidden/>
    <w:rsid w:val="00CC31F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C31F4"/>
  </w:style>
  <w:style w:type="character" w:styleId="ad">
    <w:name w:val="Emphasis"/>
    <w:qFormat/>
    <w:rsid w:val="00CC31F4"/>
    <w:rPr>
      <w:i/>
      <w:iCs/>
    </w:rPr>
  </w:style>
  <w:style w:type="paragraph" w:styleId="ae">
    <w:name w:val="Body Text"/>
    <w:basedOn w:val="a"/>
    <w:link w:val="af"/>
    <w:unhideWhenUsed/>
    <w:rsid w:val="00CC31F4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rsid w:val="00CC31F4"/>
    <w:rPr>
      <w:rFonts w:eastAsia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C31F4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C31F4"/>
    <w:rPr>
      <w:rFonts w:eastAsia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CC31F4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C31F4"/>
    <w:rPr>
      <w:rFonts w:eastAsia="Times New Roman"/>
      <w:lang w:eastAsia="ru-RU"/>
    </w:rPr>
  </w:style>
  <w:style w:type="paragraph" w:styleId="af2">
    <w:name w:val="Title"/>
    <w:basedOn w:val="a"/>
    <w:link w:val="af3"/>
    <w:qFormat/>
    <w:rsid w:val="00CC31F4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CC31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31F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ConsPlusNormal">
    <w:name w:val="ConsPlusNormal"/>
    <w:rsid w:val="00CC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31F4"/>
  </w:style>
  <w:style w:type="paragraph" w:customStyle="1" w:styleId="constitle">
    <w:name w:val="constitle"/>
    <w:basedOn w:val="a"/>
    <w:rsid w:val="00C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CC31F4"/>
    <w:pPr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Без интервала Знак"/>
    <w:link w:val="af4"/>
    <w:locked/>
    <w:rsid w:val="00CC31F4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CC31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xl25">
    <w:name w:val="xl25"/>
    <w:basedOn w:val="a"/>
    <w:rsid w:val="00CC31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CC3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31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C31F4"/>
    <w:rPr>
      <w:vertAlign w:val="superscript"/>
    </w:rPr>
  </w:style>
  <w:style w:type="character" w:customStyle="1" w:styleId="17">
    <w:name w:val="Гиперссылка1"/>
    <w:basedOn w:val="a0"/>
    <w:uiPriority w:val="99"/>
    <w:unhideWhenUsed/>
    <w:rsid w:val="00CC31F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CC31F4"/>
  </w:style>
  <w:style w:type="table" w:customStyle="1" w:styleId="111">
    <w:name w:val="Сетка таблицы11"/>
    <w:basedOn w:val="a1"/>
    <w:next w:val="ac"/>
    <w:rsid w:val="00CC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CC31F4"/>
  </w:style>
  <w:style w:type="table" w:customStyle="1" w:styleId="27">
    <w:name w:val="Сетка таблицы2"/>
    <w:basedOn w:val="a1"/>
    <w:next w:val="ac"/>
    <w:rsid w:val="00CC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CC3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18"/>
    <w:uiPriority w:val="99"/>
    <w:semiHidden/>
    <w:unhideWhenUsed/>
    <w:rsid w:val="00CC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7"/>
    <w:uiPriority w:val="99"/>
    <w:semiHidden/>
    <w:rsid w:val="00CC31F4"/>
  </w:style>
  <w:style w:type="paragraph" w:styleId="a9">
    <w:name w:val="footer"/>
    <w:basedOn w:val="a"/>
    <w:link w:val="19"/>
    <w:uiPriority w:val="99"/>
    <w:semiHidden/>
    <w:unhideWhenUsed/>
    <w:rsid w:val="00CC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9"/>
    <w:uiPriority w:val="99"/>
    <w:semiHidden/>
    <w:rsid w:val="00CC31F4"/>
  </w:style>
  <w:style w:type="paragraph" w:styleId="ab">
    <w:name w:val="List Paragraph"/>
    <w:basedOn w:val="a"/>
    <w:uiPriority w:val="34"/>
    <w:qFormat/>
    <w:rsid w:val="00CC31F4"/>
    <w:pPr>
      <w:ind w:left="720"/>
      <w:contextualSpacing/>
    </w:pPr>
  </w:style>
  <w:style w:type="table" w:styleId="ac">
    <w:name w:val="Table Grid"/>
    <w:basedOn w:val="a1"/>
    <w:uiPriority w:val="59"/>
    <w:rsid w:val="00CC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CC3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1">
    <w:name w:val="Заголовок 2 Знак1"/>
    <w:basedOn w:val="a0"/>
    <w:uiPriority w:val="9"/>
    <w:semiHidden/>
    <w:rsid w:val="00CC3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Hyperlink"/>
    <w:basedOn w:val="a0"/>
    <w:uiPriority w:val="99"/>
    <w:semiHidden/>
    <w:unhideWhenUsed/>
    <w:rsid w:val="00CC3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1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31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C31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31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C31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CC31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C3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CC31F4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C31F4"/>
  </w:style>
  <w:style w:type="paragraph" w:customStyle="1" w:styleId="Style6">
    <w:name w:val="Style6"/>
    <w:basedOn w:val="a"/>
    <w:rsid w:val="00CC31F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C31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C3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C31F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CC31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CC31F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C31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1F4"/>
    <w:rPr>
      <w:b/>
      <w:bCs/>
    </w:rPr>
  </w:style>
  <w:style w:type="character" w:customStyle="1" w:styleId="10">
    <w:name w:val="Заголовок 1 Знак"/>
    <w:basedOn w:val="a0"/>
    <w:link w:val="1"/>
    <w:rsid w:val="00CC31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CC31F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13"/>
    <w:uiPriority w:val="99"/>
    <w:rsid w:val="00CC31F4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CC31F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basedOn w:val="a0"/>
    <w:link w:val="14"/>
    <w:uiPriority w:val="99"/>
    <w:rsid w:val="00CC31F4"/>
    <w:rPr>
      <w:rFonts w:eastAsia="Calibri"/>
      <w:lang w:eastAsia="en-US"/>
    </w:rPr>
  </w:style>
  <w:style w:type="paragraph" w:customStyle="1" w:styleId="15">
    <w:name w:val="Абзац списка1"/>
    <w:basedOn w:val="a"/>
    <w:next w:val="ab"/>
    <w:uiPriority w:val="34"/>
    <w:qFormat/>
    <w:rsid w:val="00CC31F4"/>
    <w:pPr>
      <w:ind w:left="720"/>
      <w:contextualSpacing/>
    </w:pPr>
  </w:style>
  <w:style w:type="table" w:customStyle="1" w:styleId="16">
    <w:name w:val="Сетка таблицы1"/>
    <w:basedOn w:val="a1"/>
    <w:next w:val="ac"/>
    <w:rsid w:val="00CC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3"/>
    <w:semiHidden/>
    <w:locked/>
    <w:rsid w:val="00CC31F4"/>
  </w:style>
  <w:style w:type="paragraph" w:styleId="23">
    <w:name w:val="Body Text Indent 2"/>
    <w:basedOn w:val="a"/>
    <w:link w:val="22"/>
    <w:semiHidden/>
    <w:rsid w:val="00CC31F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C31F4"/>
  </w:style>
  <w:style w:type="character" w:styleId="ad">
    <w:name w:val="Emphasis"/>
    <w:qFormat/>
    <w:rsid w:val="00CC31F4"/>
    <w:rPr>
      <w:i/>
      <w:iCs/>
    </w:rPr>
  </w:style>
  <w:style w:type="paragraph" w:styleId="ae">
    <w:name w:val="Body Text"/>
    <w:basedOn w:val="a"/>
    <w:link w:val="af"/>
    <w:unhideWhenUsed/>
    <w:rsid w:val="00CC31F4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rsid w:val="00CC31F4"/>
    <w:rPr>
      <w:rFonts w:eastAsia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C31F4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C31F4"/>
    <w:rPr>
      <w:rFonts w:eastAsia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CC31F4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C31F4"/>
    <w:rPr>
      <w:rFonts w:eastAsia="Times New Roman"/>
      <w:lang w:eastAsia="ru-RU"/>
    </w:rPr>
  </w:style>
  <w:style w:type="paragraph" w:styleId="af2">
    <w:name w:val="Title"/>
    <w:basedOn w:val="a"/>
    <w:link w:val="af3"/>
    <w:qFormat/>
    <w:rsid w:val="00CC31F4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CC31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31F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ConsPlusNormal">
    <w:name w:val="ConsPlusNormal"/>
    <w:rsid w:val="00CC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31F4"/>
  </w:style>
  <w:style w:type="paragraph" w:customStyle="1" w:styleId="constitle">
    <w:name w:val="constitle"/>
    <w:basedOn w:val="a"/>
    <w:rsid w:val="00C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CC31F4"/>
    <w:pPr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Без интервала Знак"/>
    <w:link w:val="af4"/>
    <w:locked/>
    <w:rsid w:val="00CC31F4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CC31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xl25">
    <w:name w:val="xl25"/>
    <w:basedOn w:val="a"/>
    <w:rsid w:val="00CC31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CC3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31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C31F4"/>
    <w:rPr>
      <w:vertAlign w:val="superscript"/>
    </w:rPr>
  </w:style>
  <w:style w:type="character" w:customStyle="1" w:styleId="17">
    <w:name w:val="Гиперссылка1"/>
    <w:basedOn w:val="a0"/>
    <w:uiPriority w:val="99"/>
    <w:unhideWhenUsed/>
    <w:rsid w:val="00CC31F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CC31F4"/>
  </w:style>
  <w:style w:type="table" w:customStyle="1" w:styleId="111">
    <w:name w:val="Сетка таблицы11"/>
    <w:basedOn w:val="a1"/>
    <w:next w:val="ac"/>
    <w:rsid w:val="00CC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CC31F4"/>
  </w:style>
  <w:style w:type="table" w:customStyle="1" w:styleId="27">
    <w:name w:val="Сетка таблицы2"/>
    <w:basedOn w:val="a1"/>
    <w:next w:val="ac"/>
    <w:rsid w:val="00CC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CC3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18"/>
    <w:uiPriority w:val="99"/>
    <w:semiHidden/>
    <w:unhideWhenUsed/>
    <w:rsid w:val="00CC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7"/>
    <w:uiPriority w:val="99"/>
    <w:semiHidden/>
    <w:rsid w:val="00CC31F4"/>
  </w:style>
  <w:style w:type="paragraph" w:styleId="a9">
    <w:name w:val="footer"/>
    <w:basedOn w:val="a"/>
    <w:link w:val="19"/>
    <w:uiPriority w:val="99"/>
    <w:semiHidden/>
    <w:unhideWhenUsed/>
    <w:rsid w:val="00CC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9"/>
    <w:uiPriority w:val="99"/>
    <w:semiHidden/>
    <w:rsid w:val="00CC31F4"/>
  </w:style>
  <w:style w:type="paragraph" w:styleId="ab">
    <w:name w:val="List Paragraph"/>
    <w:basedOn w:val="a"/>
    <w:uiPriority w:val="34"/>
    <w:qFormat/>
    <w:rsid w:val="00CC31F4"/>
    <w:pPr>
      <w:ind w:left="720"/>
      <w:contextualSpacing/>
    </w:pPr>
  </w:style>
  <w:style w:type="table" w:styleId="ac">
    <w:name w:val="Table Grid"/>
    <w:basedOn w:val="a1"/>
    <w:uiPriority w:val="59"/>
    <w:rsid w:val="00CC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CC3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1">
    <w:name w:val="Заголовок 2 Знак1"/>
    <w:basedOn w:val="a0"/>
    <w:uiPriority w:val="9"/>
    <w:semiHidden/>
    <w:rsid w:val="00CC3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Hyperlink"/>
    <w:basedOn w:val="a0"/>
    <w:uiPriority w:val="99"/>
    <w:semiHidden/>
    <w:unhideWhenUsed/>
    <w:rsid w:val="00CC3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8635</Words>
  <Characters>49223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2022-12-28T04:29:00Z</cp:lastPrinted>
  <dcterms:created xsi:type="dcterms:W3CDTF">2022-12-27T07:49:00Z</dcterms:created>
  <dcterms:modified xsi:type="dcterms:W3CDTF">2022-12-28T04:35:00Z</dcterms:modified>
</cp:coreProperties>
</file>