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355AA" w:rsidRPr="00F355AA" w:rsidTr="00260A92">
        <w:tc>
          <w:tcPr>
            <w:tcW w:w="9570" w:type="dxa"/>
          </w:tcPr>
          <w:p w:rsidR="00F355AA" w:rsidRPr="00F355AA" w:rsidRDefault="00F355AA" w:rsidP="00F3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E2D3872" wp14:editId="77DB3378">
                  <wp:extent cx="504825" cy="609600"/>
                  <wp:effectExtent l="19050" t="0" r="9525" b="0"/>
                  <wp:docPr id="273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5AA" w:rsidRPr="00F355AA" w:rsidRDefault="00F355AA" w:rsidP="00F3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СОВЕТ     ДЕПУТАТОВ</w:t>
            </w:r>
          </w:p>
          <w:p w:rsidR="00F355AA" w:rsidRPr="00F355AA" w:rsidRDefault="00F355AA" w:rsidP="00F3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F355AA" w:rsidRPr="00F355AA" w:rsidRDefault="00F355AA" w:rsidP="00F3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АСЕКЕЕВСКОГО РАЙОНА    ОРЕНБУРГСКОЙ ОБЛАСТИ</w:t>
            </w:r>
          </w:p>
          <w:p w:rsidR="00F355AA" w:rsidRPr="00F355AA" w:rsidRDefault="00F355AA" w:rsidP="00F3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5AA" w:rsidRPr="00F355AA" w:rsidRDefault="00F355AA" w:rsidP="00F35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AA" w:rsidRPr="00F355AA" w:rsidRDefault="00F355AA" w:rsidP="00F35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55AA" w:rsidRPr="00F355AA" w:rsidRDefault="00F355AA" w:rsidP="00F35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AA" w:rsidRPr="00F355AA" w:rsidRDefault="00F355AA" w:rsidP="00F35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5AA">
        <w:rPr>
          <w:rFonts w:ascii="Times New Roman" w:hAnsi="Times New Roman" w:cs="Times New Roman"/>
          <w:sz w:val="28"/>
          <w:szCs w:val="28"/>
        </w:rPr>
        <w:t>24.11.2022                                                                                        № 70</w:t>
      </w:r>
    </w:p>
    <w:p w:rsidR="00F355AA" w:rsidRPr="00F355AA" w:rsidRDefault="00F355AA" w:rsidP="00F35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5AA" w:rsidRPr="00F355AA" w:rsidRDefault="00F355AA" w:rsidP="00F35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5AA">
        <w:rPr>
          <w:rFonts w:ascii="Times New Roman" w:hAnsi="Times New Roman" w:cs="Times New Roman"/>
          <w:sz w:val="28"/>
          <w:szCs w:val="28"/>
        </w:rPr>
        <w:t>О внесении изменений в решение от 25.05.2022 № 64</w:t>
      </w:r>
    </w:p>
    <w:p w:rsidR="00F355AA" w:rsidRPr="00F355AA" w:rsidRDefault="00F355AA" w:rsidP="00F3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5AA" w:rsidRPr="00F355AA" w:rsidRDefault="00F355AA" w:rsidP="00F3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AA">
        <w:rPr>
          <w:rFonts w:ascii="Times New Roman" w:hAnsi="Times New Roman" w:cs="Times New Roman"/>
          <w:sz w:val="28"/>
          <w:szCs w:val="28"/>
        </w:rPr>
        <w:t xml:space="preserve">       На основании Закона Оренбургской области  от 16.03.2007 года  </w:t>
      </w:r>
      <w:bookmarkStart w:id="0" w:name="_GoBack"/>
      <w:bookmarkEnd w:id="0"/>
      <w:r w:rsidRPr="00F355AA">
        <w:rPr>
          <w:rFonts w:ascii="Times New Roman" w:hAnsi="Times New Roman" w:cs="Times New Roman"/>
          <w:sz w:val="28"/>
          <w:szCs w:val="28"/>
        </w:rPr>
        <w:t xml:space="preserve">                  № 1037/233-</w:t>
      </w:r>
      <w:r w:rsidRPr="00F355A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355AA">
        <w:rPr>
          <w:rFonts w:ascii="Times New Roman" w:hAnsi="Times New Roman" w:cs="Times New Roman"/>
          <w:sz w:val="28"/>
          <w:szCs w:val="28"/>
        </w:rPr>
        <w:t xml:space="preserve">-ОЗ (ред. от 14.06.2022/)  «О градостроительной деятельности на территории Оренбургской области», а также   Уставом муниципального образования </w:t>
      </w:r>
      <w:proofErr w:type="spellStart"/>
      <w:r w:rsidRPr="00F355A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55AA"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F355AA" w:rsidRPr="00F355AA" w:rsidRDefault="00F355AA" w:rsidP="00F3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AA">
        <w:rPr>
          <w:rFonts w:ascii="Times New Roman" w:hAnsi="Times New Roman" w:cs="Times New Roman"/>
          <w:sz w:val="28"/>
          <w:szCs w:val="28"/>
        </w:rPr>
        <w:t xml:space="preserve">      1.В решение от 25.05.2022 № 64  слова «и Правила землепользования и застройки» считать утратившим силу.</w:t>
      </w:r>
    </w:p>
    <w:p w:rsidR="00F355AA" w:rsidRPr="00F355AA" w:rsidRDefault="00F355AA" w:rsidP="00F3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AA">
        <w:rPr>
          <w:rFonts w:ascii="Times New Roman" w:hAnsi="Times New Roman" w:cs="Times New Roman"/>
          <w:sz w:val="28"/>
          <w:szCs w:val="28"/>
        </w:rPr>
        <w:t xml:space="preserve">      2. Установить, что настоящее решение вступает в силу после обнародования.</w:t>
      </w:r>
    </w:p>
    <w:p w:rsidR="00F355AA" w:rsidRPr="00F355AA" w:rsidRDefault="00F355AA" w:rsidP="00F3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AA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F355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55AA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F355AA" w:rsidRPr="00F355AA" w:rsidRDefault="00F355AA" w:rsidP="00F3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5AA" w:rsidRPr="00F355AA" w:rsidRDefault="00F355AA" w:rsidP="00F355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5AA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F355AA" w:rsidRPr="00F355AA" w:rsidRDefault="00F355AA" w:rsidP="00F355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5A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355AA" w:rsidRPr="00F355AA" w:rsidRDefault="00F355AA" w:rsidP="00F355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355AA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F355AA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F355AA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F355AA" w:rsidRPr="00F355AA" w:rsidRDefault="00F355AA" w:rsidP="00F355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5AA" w:rsidRPr="00F355AA" w:rsidRDefault="00F355AA" w:rsidP="00F355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5AA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F355AA" w:rsidRPr="00F355AA" w:rsidRDefault="00F355AA" w:rsidP="00F355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355AA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F355AA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F355AA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F355AA" w:rsidRPr="00F355AA" w:rsidRDefault="00F355AA" w:rsidP="00F355AA">
      <w:pPr>
        <w:rPr>
          <w:bCs/>
        </w:rPr>
      </w:pPr>
    </w:p>
    <w:p w:rsidR="00F355AA" w:rsidRPr="00F355AA" w:rsidRDefault="00F355AA" w:rsidP="00F355AA">
      <w:pPr>
        <w:rPr>
          <w:bCs/>
        </w:rPr>
      </w:pPr>
    </w:p>
    <w:p w:rsidR="00382C74" w:rsidRDefault="00382C74"/>
    <w:sectPr w:rsidR="0038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63"/>
    <w:rsid w:val="00382C74"/>
    <w:rsid w:val="00A80E63"/>
    <w:rsid w:val="00F3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2022-11-23T06:46:00Z</dcterms:created>
  <dcterms:modified xsi:type="dcterms:W3CDTF">2022-11-23T06:47:00Z</dcterms:modified>
</cp:coreProperties>
</file>