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85" w:rsidRPr="00700385" w:rsidRDefault="00700385" w:rsidP="007003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52D"/>
          <w:sz w:val="96"/>
          <w:szCs w:val="96"/>
        </w:rPr>
      </w:pPr>
      <w:bookmarkStart w:id="0" w:name="_GoBack"/>
      <w:bookmarkEnd w:id="0"/>
      <w:r w:rsidRPr="005544C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-150495</wp:posOffset>
            </wp:positionV>
            <wp:extent cx="1063263" cy="158115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63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0385">
        <w:rPr>
          <w:b/>
          <w:color w:val="22252D"/>
          <w:sz w:val="96"/>
          <w:szCs w:val="96"/>
        </w:rPr>
        <w:t>ЕСТЬ</w:t>
      </w:r>
    </w:p>
    <w:p w:rsidR="00700385" w:rsidRPr="00700385" w:rsidRDefault="00700385" w:rsidP="007003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52D"/>
          <w:sz w:val="96"/>
          <w:szCs w:val="96"/>
        </w:rPr>
      </w:pPr>
      <w:r w:rsidRPr="00700385">
        <w:rPr>
          <w:b/>
          <w:color w:val="22252D"/>
          <w:sz w:val="96"/>
          <w:szCs w:val="96"/>
        </w:rPr>
        <w:t>ДЕЛО</w:t>
      </w:r>
    </w:p>
    <w:p w:rsidR="00316491" w:rsidRPr="000404A1" w:rsidRDefault="00316491" w:rsidP="00316491">
      <w:pPr>
        <w:pStyle w:val="a3"/>
        <w:shd w:val="clear" w:color="auto" w:fill="FFFFFF"/>
        <w:jc w:val="both"/>
        <w:rPr>
          <w:color w:val="22252D"/>
          <w:sz w:val="21"/>
          <w:szCs w:val="21"/>
        </w:rPr>
      </w:pPr>
      <w:r w:rsidRPr="000404A1">
        <w:rPr>
          <w:color w:val="22252D"/>
          <w:sz w:val="21"/>
          <w:szCs w:val="21"/>
        </w:rPr>
        <w:t xml:space="preserve">Военный комиссариат Матвеевского и </w:t>
      </w:r>
      <w:proofErr w:type="spellStart"/>
      <w:r w:rsidRPr="000404A1">
        <w:rPr>
          <w:color w:val="22252D"/>
          <w:sz w:val="21"/>
          <w:szCs w:val="21"/>
        </w:rPr>
        <w:t>Асекеевского</w:t>
      </w:r>
      <w:proofErr w:type="spellEnd"/>
      <w:r w:rsidRPr="000404A1">
        <w:rPr>
          <w:color w:val="22252D"/>
          <w:sz w:val="21"/>
          <w:szCs w:val="21"/>
        </w:rPr>
        <w:t xml:space="preserve"> районов, </w:t>
      </w:r>
      <w:proofErr w:type="spellStart"/>
      <w:r w:rsidRPr="000404A1">
        <w:rPr>
          <w:color w:val="22252D"/>
          <w:sz w:val="21"/>
          <w:szCs w:val="21"/>
        </w:rPr>
        <w:t>Абдулинского</w:t>
      </w:r>
      <w:proofErr w:type="spellEnd"/>
      <w:r w:rsidRPr="000404A1">
        <w:rPr>
          <w:color w:val="22252D"/>
          <w:sz w:val="21"/>
          <w:szCs w:val="21"/>
        </w:rPr>
        <w:t xml:space="preserve"> городского округа Оренбургской области проводит набор граждан (офицеров, прапорщиков, сержантов и солдат</w:t>
      </w:r>
      <w:r w:rsidR="00B37B69" w:rsidRPr="000404A1">
        <w:rPr>
          <w:color w:val="22252D"/>
          <w:sz w:val="21"/>
          <w:szCs w:val="21"/>
        </w:rPr>
        <w:t xml:space="preserve"> запаса</w:t>
      </w:r>
      <w:r w:rsidRPr="000404A1">
        <w:rPr>
          <w:color w:val="22252D"/>
          <w:sz w:val="21"/>
          <w:szCs w:val="21"/>
        </w:rPr>
        <w:t>) для поступления на военную службу по контракту (краткосрочного контракта от 4 до 11 месяцев) из числа граждан, отслуживших в ВС РФ и не служивших, имеющих какие-либо медицинские ограничения на момент призыва (с возможностью переосвидетельствования) и ставшие годными по состоянию здоровья на сегодняшний день. На момент оформления документов принимаются граждане, достигшие возраста не более 50 лет.</w:t>
      </w:r>
    </w:p>
    <w:p w:rsidR="00316491" w:rsidRPr="000404A1" w:rsidRDefault="00316491" w:rsidP="00316491">
      <w:pPr>
        <w:pStyle w:val="a3"/>
        <w:shd w:val="clear" w:color="auto" w:fill="FFFFFF"/>
        <w:jc w:val="both"/>
        <w:rPr>
          <w:color w:val="22252D"/>
          <w:sz w:val="21"/>
          <w:szCs w:val="21"/>
        </w:rPr>
      </w:pPr>
      <w:r w:rsidRPr="000404A1">
        <w:rPr>
          <w:color w:val="22252D"/>
          <w:sz w:val="21"/>
          <w:szCs w:val="21"/>
        </w:rPr>
        <w:t>Дополнительные выплаты - (квартальная премия, ЕДВ по итогам года, ежегодная материальная помощь); Бесплатное жилье: служебный фонд или денежная компенсация за поднаем, покупка жилья по программе военной ипотеки (за счет МО РФ);</w:t>
      </w:r>
      <w:r w:rsidR="00E15E1B" w:rsidRPr="000404A1">
        <w:rPr>
          <w:color w:val="22252D"/>
          <w:sz w:val="21"/>
          <w:szCs w:val="21"/>
        </w:rPr>
        <w:t xml:space="preserve"> Льготная пенсия: возможность выхода на пенсию при выслуге 20 лет и более, как в календарном так и в льготном  исчислении (с учетом трудового стажа);</w:t>
      </w:r>
      <w:r w:rsidRPr="000404A1">
        <w:rPr>
          <w:color w:val="22252D"/>
          <w:sz w:val="21"/>
          <w:szCs w:val="21"/>
        </w:rPr>
        <w:t xml:space="preserve"> </w:t>
      </w:r>
      <w:r w:rsidR="00E15E1B" w:rsidRPr="000404A1">
        <w:rPr>
          <w:color w:val="22252D"/>
          <w:sz w:val="21"/>
          <w:szCs w:val="21"/>
        </w:rPr>
        <w:t>Всестороннее обеспечение: современная форма и вещевое имущество, возможность бесплатного питания в столовой, медицинское обеспечение военнослужащего и его семьи.</w:t>
      </w:r>
      <w:r w:rsidRPr="000404A1">
        <w:rPr>
          <w:color w:val="22252D"/>
          <w:sz w:val="21"/>
          <w:szCs w:val="21"/>
        </w:rPr>
        <w:t xml:space="preserve"> Выплата денежной компенсации в размере фактических расходов на проезд к месту проведения основного отпуска и обратно. Женатым предоставляется общежитие, места </w:t>
      </w:r>
      <w:r w:rsidR="00813838" w:rsidRPr="000404A1">
        <w:rPr>
          <w:color w:val="22252D"/>
          <w:sz w:val="21"/>
          <w:szCs w:val="21"/>
        </w:rPr>
        <w:t xml:space="preserve">в детских садах и школах. Кроме </w:t>
      </w:r>
      <w:r w:rsidRPr="000404A1">
        <w:rPr>
          <w:color w:val="22252D"/>
          <w:sz w:val="21"/>
          <w:szCs w:val="21"/>
        </w:rPr>
        <w:t>того государством обеспечивается бесплатное обучение в военных училищах, а после трех лет службы, в государственных высших и средних учебных заведениях по вечерней или заочной форме обучени</w:t>
      </w:r>
      <w:r w:rsidR="00E15E1B" w:rsidRPr="000404A1">
        <w:rPr>
          <w:color w:val="22252D"/>
          <w:sz w:val="21"/>
          <w:szCs w:val="21"/>
        </w:rPr>
        <w:t>я</w:t>
      </w:r>
      <w:r w:rsidRPr="000404A1">
        <w:rPr>
          <w:color w:val="22252D"/>
          <w:sz w:val="21"/>
          <w:szCs w:val="21"/>
        </w:rPr>
        <w:t>.</w:t>
      </w:r>
    </w:p>
    <w:p w:rsidR="00316491" w:rsidRPr="000404A1" w:rsidRDefault="00316491" w:rsidP="00316491">
      <w:pPr>
        <w:pStyle w:val="a3"/>
        <w:shd w:val="clear" w:color="auto" w:fill="FFFFFF"/>
        <w:jc w:val="both"/>
        <w:rPr>
          <w:color w:val="22252D"/>
          <w:sz w:val="21"/>
          <w:szCs w:val="21"/>
        </w:rPr>
      </w:pPr>
      <w:r w:rsidRPr="000404A1">
        <w:rPr>
          <w:color w:val="22252D"/>
          <w:sz w:val="21"/>
          <w:szCs w:val="21"/>
        </w:rPr>
        <w:t xml:space="preserve">За справками обращаться по адресу: </w:t>
      </w:r>
      <w:proofErr w:type="gramStart"/>
      <w:r w:rsidRPr="000404A1">
        <w:rPr>
          <w:color w:val="22252D"/>
          <w:sz w:val="21"/>
          <w:szCs w:val="21"/>
        </w:rPr>
        <w:t>с</w:t>
      </w:r>
      <w:proofErr w:type="gramEnd"/>
      <w:r w:rsidRPr="000404A1">
        <w:rPr>
          <w:color w:val="22252D"/>
          <w:sz w:val="21"/>
          <w:szCs w:val="21"/>
        </w:rPr>
        <w:t xml:space="preserve">. </w:t>
      </w:r>
      <w:proofErr w:type="gramStart"/>
      <w:r w:rsidRPr="000404A1">
        <w:rPr>
          <w:color w:val="22252D"/>
          <w:sz w:val="21"/>
          <w:szCs w:val="21"/>
        </w:rPr>
        <w:t>Матвеевка</w:t>
      </w:r>
      <w:proofErr w:type="gramEnd"/>
      <w:r w:rsidRPr="000404A1">
        <w:rPr>
          <w:color w:val="22252D"/>
          <w:sz w:val="21"/>
          <w:szCs w:val="21"/>
        </w:rPr>
        <w:t xml:space="preserve">, ул. Уральская, 6  военный комиссариат Матвеевского, и </w:t>
      </w:r>
      <w:proofErr w:type="spellStart"/>
      <w:r w:rsidRPr="000404A1">
        <w:rPr>
          <w:color w:val="22252D"/>
          <w:sz w:val="21"/>
          <w:szCs w:val="21"/>
        </w:rPr>
        <w:t>Асекеевского</w:t>
      </w:r>
      <w:proofErr w:type="spellEnd"/>
      <w:r w:rsidRPr="000404A1">
        <w:rPr>
          <w:color w:val="22252D"/>
          <w:sz w:val="21"/>
          <w:szCs w:val="21"/>
        </w:rPr>
        <w:t xml:space="preserve"> районов, </w:t>
      </w:r>
      <w:proofErr w:type="spellStart"/>
      <w:r w:rsidRPr="000404A1">
        <w:rPr>
          <w:color w:val="22252D"/>
          <w:sz w:val="21"/>
          <w:szCs w:val="21"/>
        </w:rPr>
        <w:t>Абдулинского</w:t>
      </w:r>
      <w:proofErr w:type="spellEnd"/>
      <w:r w:rsidRPr="000404A1">
        <w:rPr>
          <w:color w:val="22252D"/>
          <w:sz w:val="21"/>
          <w:szCs w:val="21"/>
        </w:rPr>
        <w:t xml:space="preserve"> городского округа Оренбург</w:t>
      </w:r>
      <w:r w:rsidR="00B37B69" w:rsidRPr="000404A1">
        <w:rPr>
          <w:color w:val="22252D"/>
          <w:sz w:val="21"/>
          <w:szCs w:val="21"/>
        </w:rPr>
        <w:t>ской области</w:t>
      </w:r>
      <w:r w:rsidR="00700385" w:rsidRPr="000404A1">
        <w:rPr>
          <w:color w:val="22252D"/>
          <w:sz w:val="21"/>
          <w:szCs w:val="21"/>
        </w:rPr>
        <w:t>. Тел.  8 (35356)</w:t>
      </w:r>
      <w:r w:rsidRPr="000404A1">
        <w:rPr>
          <w:color w:val="22252D"/>
          <w:sz w:val="21"/>
          <w:szCs w:val="21"/>
        </w:rPr>
        <w:t xml:space="preserve"> 2-13-52 или пункт отбора на в/службу по контракту г.Оренбург. тел. 8(3532) 78-40-51.</w:t>
      </w:r>
    </w:p>
    <w:p w:rsidR="00D50DEB" w:rsidRDefault="00D50DEB"/>
    <w:sectPr w:rsidR="00D50DEB" w:rsidSect="0070038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491"/>
    <w:rsid w:val="000404A1"/>
    <w:rsid w:val="000F2542"/>
    <w:rsid w:val="00196F05"/>
    <w:rsid w:val="00316491"/>
    <w:rsid w:val="00517673"/>
    <w:rsid w:val="00644697"/>
    <w:rsid w:val="006765A1"/>
    <w:rsid w:val="00700385"/>
    <w:rsid w:val="00813838"/>
    <w:rsid w:val="00B37B69"/>
    <w:rsid w:val="00D50DEB"/>
    <w:rsid w:val="00D51461"/>
    <w:rsid w:val="00E15E1B"/>
    <w:rsid w:val="00E33B91"/>
    <w:rsid w:val="00ED6304"/>
    <w:rsid w:val="00F7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4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4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Zaglyadino</cp:lastModifiedBy>
  <cp:revision>2</cp:revision>
  <dcterms:created xsi:type="dcterms:W3CDTF">2022-06-27T09:15:00Z</dcterms:created>
  <dcterms:modified xsi:type="dcterms:W3CDTF">2022-06-27T09:15:00Z</dcterms:modified>
</cp:coreProperties>
</file>