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60DF7" w:rsidRPr="00560DF7" w:rsidTr="000F74A5">
        <w:tc>
          <w:tcPr>
            <w:tcW w:w="9570" w:type="dxa"/>
          </w:tcPr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479E8598" wp14:editId="2777FC1A">
                  <wp:extent cx="504825" cy="609600"/>
                  <wp:effectExtent l="19050" t="0" r="9525" b="0"/>
                  <wp:docPr id="43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7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7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F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560DF7" w:rsidRPr="00560DF7" w:rsidRDefault="00560DF7" w:rsidP="0056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F7">
        <w:rPr>
          <w:rFonts w:ascii="Times New Roman" w:hAnsi="Times New Roman" w:cs="Times New Roman"/>
          <w:b/>
          <w:sz w:val="28"/>
          <w:szCs w:val="28"/>
        </w:rPr>
        <w:t>19. 11.2021                                                                                    № 45</w:t>
      </w: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 по вопросам местного </w:t>
      </w:r>
      <w:bookmarkStart w:id="0" w:name="_GoBack"/>
      <w:bookmarkEnd w:id="0"/>
      <w:r w:rsidRPr="00560DF7">
        <w:rPr>
          <w:rFonts w:ascii="Times New Roman" w:hAnsi="Times New Roman" w:cs="Times New Roman"/>
          <w:sz w:val="28"/>
          <w:szCs w:val="28"/>
        </w:rPr>
        <w:t>значения органов местного    самоуправления сельского поселения</w:t>
      </w:r>
    </w:p>
    <w:p w:rsidR="00560DF7" w:rsidRPr="00560DF7" w:rsidRDefault="00560DF7" w:rsidP="0056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на 2022 год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 В соответствии с частью 4 статьи 15 Федерального Закона от 06.10.2003 года     № 131-ФЗ «Об общих принципах организации местного самоуправления в Российской Федерации» и на основании                      статьи 22 Устава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1.Органам местного самоуправления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 передать 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lastRenderedPageBreak/>
        <w:t xml:space="preserve">- по решению вопросов кадрового обеспечения сельского Дома культуры                       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1.7 по выдаче разрешений на строительство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(далее – уведомление о планируемом строительстве)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установленным параметрам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территориях поселений.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1.8  по организации проведения муниципальных официальных физкультурных и спортивных мероприятий, а также организации физкультурн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 спортивной работы по месту жительства граждан;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по утверждению и реализации календарных планов физкультурных и спортивных мероприятий муниципальных образований;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организации медицинского обеспечения официальных физкультурных и спортивных мероприятий муниципальных образований;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lastRenderedPageBreak/>
        <w:t>- по принятию в установленном порядке решений о переводе жилых помещений в нежилые помещения  и нежилых помещений в жилые помещения;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по согласованию переустройства и перепланировки жилых помещений;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по признанию в установленном порядке жилых помещений муниципального жилого фонда непригодными для проживания;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>- по обеспечению жильем молодых семей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2. В бюджете 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района на 2022 год  предусмотреть размер иных межбюджетных трансфертов, предоставляемых в бюджет муниципального образования «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район», на осуществление указанных полномочий.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3. Администрации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«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согласно        пункта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4. Установить, что настоящее решение вступает в силу после обнародования, распространяется на правоотношения, возникшие                    с 1 января 2022 года, и подлежит размещению на официальном сайте муниципального образования </w:t>
      </w:r>
      <w:proofErr w:type="spellStart"/>
      <w:r w:rsidRPr="00560D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F7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560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DF7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DF7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DF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DF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560DF7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DF7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560DF7" w:rsidRPr="00560DF7" w:rsidRDefault="00560DF7" w:rsidP="00560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DF7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560DF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560DF7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560DF7" w:rsidRPr="00560DF7" w:rsidRDefault="00560DF7" w:rsidP="00560DF7"/>
    <w:p w:rsidR="00560DF7" w:rsidRPr="00560DF7" w:rsidRDefault="00560DF7" w:rsidP="00560DF7"/>
    <w:p w:rsidR="00560DF7" w:rsidRPr="00560DF7" w:rsidRDefault="00560DF7" w:rsidP="00560DF7"/>
    <w:p w:rsidR="00560DF7" w:rsidRPr="00560DF7" w:rsidRDefault="00560DF7" w:rsidP="00560DF7"/>
    <w:p w:rsidR="00560DF7" w:rsidRPr="00560DF7" w:rsidRDefault="00560DF7" w:rsidP="00560DF7"/>
    <w:p w:rsidR="00560DF7" w:rsidRPr="00560DF7" w:rsidRDefault="00560DF7" w:rsidP="00560DF7"/>
    <w:p w:rsidR="008428C9" w:rsidRDefault="008428C9"/>
    <w:sectPr w:rsidR="008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93"/>
    <w:rsid w:val="00255A93"/>
    <w:rsid w:val="00560DF7"/>
    <w:rsid w:val="008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2021-12-15T07:25:00Z</dcterms:created>
  <dcterms:modified xsi:type="dcterms:W3CDTF">2021-12-15T07:26:00Z</dcterms:modified>
</cp:coreProperties>
</file>