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82B6A" w:rsidRPr="00282B6A" w:rsidTr="007413D2">
        <w:tc>
          <w:tcPr>
            <w:tcW w:w="9570" w:type="dxa"/>
          </w:tcPr>
          <w:p w:rsidR="00282B6A" w:rsidRPr="00282B6A" w:rsidRDefault="00282B6A" w:rsidP="0028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6A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53B5430" wp14:editId="60199E56">
                  <wp:extent cx="504825" cy="628650"/>
                  <wp:effectExtent l="0" t="0" r="9525" b="0"/>
                  <wp:docPr id="98" name="Рисунок 9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B6A" w:rsidRPr="00282B6A" w:rsidRDefault="00282B6A" w:rsidP="0028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B6A" w:rsidRPr="00282B6A" w:rsidRDefault="00282B6A" w:rsidP="0028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82B6A" w:rsidRPr="00282B6A" w:rsidRDefault="00282B6A" w:rsidP="0028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6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282B6A" w:rsidRPr="00282B6A" w:rsidRDefault="00282B6A" w:rsidP="0028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B6A" w:rsidRPr="00282B6A" w:rsidRDefault="00282B6A" w:rsidP="0028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82B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2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82B6A" w:rsidRPr="00282B6A" w:rsidRDefault="00282B6A" w:rsidP="0028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6A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282B6A" w:rsidRPr="00282B6A" w:rsidRDefault="00282B6A" w:rsidP="0028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B6A">
        <w:rPr>
          <w:rFonts w:ascii="Times New Roman" w:hAnsi="Times New Roman" w:cs="Times New Roman"/>
          <w:b/>
          <w:sz w:val="28"/>
          <w:szCs w:val="28"/>
        </w:rPr>
        <w:t>25.10.2021                                     ст. Заглядино                              № 87-п</w:t>
      </w:r>
    </w:p>
    <w:p w:rsidR="00282B6A" w:rsidRPr="00282B6A" w:rsidRDefault="00282B6A" w:rsidP="0028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2B6A" w:rsidRPr="00282B6A" w:rsidRDefault="00282B6A" w:rsidP="00282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6A" w:rsidRPr="00282B6A" w:rsidRDefault="00282B6A" w:rsidP="0028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</w:p>
    <w:p w:rsidR="00282B6A" w:rsidRPr="00282B6A" w:rsidRDefault="00282B6A" w:rsidP="00282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в осенне-зимний период 2021/2022 года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       В целях обеспечения пожарной безопасности на территории  муниципального образования </w:t>
      </w:r>
      <w:proofErr w:type="spellStart"/>
      <w:r w:rsidRPr="00282B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82B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82B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82B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в осенне-зимний период 2021/2022 года, руководствуясь  Уставом муниципального образования </w:t>
      </w:r>
      <w:proofErr w:type="spellStart"/>
      <w:r w:rsidRPr="00282B6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82B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82B6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82B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постановляю: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2B6A">
        <w:rPr>
          <w:rFonts w:ascii="Times New Roman" w:hAnsi="Times New Roman" w:cs="Times New Roman"/>
          <w:sz w:val="28"/>
          <w:szCs w:val="28"/>
        </w:rPr>
        <w:t>Главе администрации при формировании проекта бюджета на 2022 год предусмотреть отдельной строкой финансовые средства на обеспечение первичных мер пожарной безопасности в границах населенных пунктов;</w:t>
      </w:r>
      <w:proofErr w:type="gramEnd"/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2.Ведущему специалисту сельсовета  утвердить соответствующими нормативными правовыми актами комплекс мер по обеспечению пожарной безопасности в осенне-зимний пожароопасный период и принять превентивные меры по снижению рисков возникновения пожаров в населенных пунктах;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3. Старшим по многоквартирным домам  организовать выполнение мероприятий, предусмотренных требованиями законодательства Российской Федерации в области пожарной безопасности;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4. Главе администрации в целях проведения профилактической работы с населением по предупреждению пожаров активизировать работу, с приглашением специалистов надзорных органов, членов добровольной пожарной охраны, внештатных инспекторов пожарной охраны, представителей жилищно-эксплуатационных организаций, работников социальной защиты населения, участковых уполномоченных органов внутренних дел, работников газовых и энергетических служб (по согласованию). 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6A">
        <w:rPr>
          <w:rFonts w:ascii="Times New Roman" w:hAnsi="Times New Roman" w:cs="Times New Roman"/>
          <w:sz w:val="28"/>
          <w:szCs w:val="28"/>
        </w:rPr>
        <w:t xml:space="preserve">5.Профилактической группе в пределах полномочий,  входящих в них должностных лиц,  провести работу по противопожарной пропаганде и ознакомлению населения с правилами пожарной безопасности,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</w:t>
      </w:r>
      <w:r w:rsidRPr="00282B6A">
        <w:rPr>
          <w:rFonts w:ascii="Times New Roman" w:hAnsi="Times New Roman" w:cs="Times New Roman"/>
          <w:sz w:val="28"/>
          <w:szCs w:val="28"/>
        </w:rPr>
        <w:lastRenderedPageBreak/>
        <w:t>групп социального риска (без определенного рода занятий и места жительства, склонных к правонарушениям в области пожарной безопасности), одиноко проживающих престарелых граждан</w:t>
      </w:r>
      <w:proofErr w:type="gramEnd"/>
      <w:r w:rsidRPr="00282B6A">
        <w:rPr>
          <w:rFonts w:ascii="Times New Roman" w:hAnsi="Times New Roman" w:cs="Times New Roman"/>
          <w:sz w:val="28"/>
          <w:szCs w:val="28"/>
        </w:rPr>
        <w:t>, многодетных семей, неблагополучных и (или) малообеспеченных семей, имеющих детей;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6. Ведущему специалисту сельсовета продолжить проведение мероприятий в рамках межведомственной акции «Сохрани жизнь себе и своему ребенку», активизировать разъяснительную работу с населением по оснащению жилых домов автономными пожарными </w:t>
      </w:r>
      <w:proofErr w:type="spellStart"/>
      <w:r w:rsidRPr="00282B6A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282B6A">
        <w:rPr>
          <w:rFonts w:ascii="Times New Roman" w:hAnsi="Times New Roman" w:cs="Times New Roman"/>
          <w:sz w:val="28"/>
          <w:szCs w:val="28"/>
        </w:rPr>
        <w:t>, огнетушителями. Взять на особый контроль проведение профилактической работы в многодетных, неблагополучных и малообеспеченных семьях, имеющих детей;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7. Ведущему специалисту сельсовета в целях информирования населения о мерах пожарной безопасности организовать регулярное размещение материалов в средствах массовой информации, интернет ресурсах и информационных стендах;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8. Главе администрации: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-  организовать работу административных комиссий по </w:t>
      </w:r>
      <w:proofErr w:type="gramStart"/>
      <w:r w:rsidRPr="00282B6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82B6A">
        <w:rPr>
          <w:rFonts w:ascii="Times New Roman" w:hAnsi="Times New Roman" w:cs="Times New Roman"/>
          <w:sz w:val="28"/>
          <w:szCs w:val="28"/>
        </w:rPr>
        <w:t xml:space="preserve"> соблюдением дополнительных мер пожарной безопасности, установленных нормативными правовыми актами Правительства Оренбургской области и органов местного самоуправления в период действия особого противопожарного режима;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организовать до 1 ноября 2021 года проверки наружного противопожарного водоснабжения населенных пунктов (наличие подъездных путей, пирсов, указателей);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принять меры по обеспечению населенных пунктов источниками противопожарного водоснабжения, обеспечить их доступность и работоспособность в условиях низких температур;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установить или обновить имеющиеся указатели местонахождения источников противопожарного водоснабжения;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организовать рейды с приглашением представителей органов внутренних дел, органов государственного пожарного надзора (по согласованию) в населенных пунктах по выявлению лиц без определенного места жительства с проведением с ними инструктажа о мерах пожарной безопасности;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- при складировании и хранении грубых кормов на личных подворьях и на территории коллективных хозяйств обеспечить выполнение требований пожарной безопасности. Соблюдать противопожарные разрывы не менее 15 м – </w:t>
      </w:r>
      <w:proofErr w:type="gramStart"/>
      <w:r w:rsidRPr="00282B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82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B6A">
        <w:rPr>
          <w:rFonts w:ascii="Times New Roman" w:hAnsi="Times New Roman" w:cs="Times New Roman"/>
          <w:sz w:val="28"/>
          <w:szCs w:val="28"/>
        </w:rPr>
        <w:t>ЛЭП</w:t>
      </w:r>
      <w:proofErr w:type="gramEnd"/>
      <w:r w:rsidRPr="00282B6A">
        <w:rPr>
          <w:rFonts w:ascii="Times New Roman" w:hAnsi="Times New Roman" w:cs="Times New Roman"/>
          <w:sz w:val="28"/>
          <w:szCs w:val="28"/>
        </w:rPr>
        <w:t>, не менее 20 м – до дорог, не менее 50 м – до зданий и сооружений;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 - запретить складирование материалов и оборудования, размещение скирд (стогов) грубых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до 2 ноября 2021 года провести проверку готовности систем оповещения населения в случае угрозы или возникновения чрезвычайных ситуаций;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инвентаря; 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до установления устойчивой дождливой погоды или образования снежного покрова выполнять мероприятия, исключающие возможность переброса огня при лесных, степных пожарах на здания и сооружения населенных пунктов (устройство противопожарных полос, удаление сухой растительности);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обеспечить готовность сил и сре</w:t>
      </w:r>
      <w:proofErr w:type="gramStart"/>
      <w:r w:rsidRPr="00282B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82B6A">
        <w:rPr>
          <w:rFonts w:ascii="Times New Roman" w:hAnsi="Times New Roman" w:cs="Times New Roman"/>
          <w:sz w:val="28"/>
          <w:szCs w:val="28"/>
        </w:rPr>
        <w:t>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от снега для беспрепятственного проезда техники аварийных служб;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принять меры по пресечению реализации пиротехнической продукции в местах, не соответствующих требованиям пожарной безопасности, продажи несертифицированных пиротехнических изделий, продажи пиротехнических изделий несовершеннолетним;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- запретить использование пиротехнических изделий в период проведения массовых мероприятий в закрытых помещениях;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6A">
        <w:rPr>
          <w:rFonts w:ascii="Times New Roman" w:hAnsi="Times New Roman" w:cs="Times New Roman"/>
          <w:sz w:val="28"/>
          <w:szCs w:val="28"/>
        </w:rPr>
        <w:t>- при осложнении обстановки с пожарами и повышении пожарной опасности, в условиях низких температур или при получении штормового предупреждения в соответствии со статьей 30 Федерального закона от 21 декабря 1994 года № 69-ФЗ «О пожарной безопасности» установить особый противопожарный режим на подведомственных территориях и определить перечень дополнительных требований пожарной безопасности, направленных на стабилизацию обстановки с пожарами.</w:t>
      </w:r>
      <w:proofErr w:type="gramEnd"/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82B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2B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</w:t>
      </w:r>
      <w:proofErr w:type="spellStart"/>
      <w:r w:rsidRPr="00282B6A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6A" w:rsidRPr="00282B6A" w:rsidRDefault="00282B6A" w:rsidP="00282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B6A"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1A7632" w:rsidRDefault="001A7632"/>
    <w:sectPr w:rsidR="001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6C"/>
    <w:rsid w:val="001A7632"/>
    <w:rsid w:val="00282B6A"/>
    <w:rsid w:val="003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2021-12-15T09:31:00Z</dcterms:created>
  <dcterms:modified xsi:type="dcterms:W3CDTF">2021-12-15T09:32:00Z</dcterms:modified>
</cp:coreProperties>
</file>