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47" w:rsidRDefault="005E0B4A" w:rsidP="000019E2">
      <w:pPr>
        <w:jc w:val="both"/>
      </w:pPr>
      <w:r>
        <w:t xml:space="preserve">                                            </w:t>
      </w:r>
    </w:p>
    <w:tbl>
      <w:tblPr>
        <w:tblW w:w="10103" w:type="dxa"/>
        <w:tblInd w:w="108" w:type="dxa"/>
        <w:tblLayout w:type="fixed"/>
        <w:tblLook w:val="0000"/>
      </w:tblPr>
      <w:tblGrid>
        <w:gridCol w:w="1526"/>
        <w:gridCol w:w="359"/>
        <w:gridCol w:w="2075"/>
        <w:gridCol w:w="6143"/>
      </w:tblGrid>
      <w:tr w:rsidR="001302EE">
        <w:trPr>
          <w:cantSplit/>
          <w:trHeight w:val="1296"/>
        </w:trPr>
        <w:tc>
          <w:tcPr>
            <w:tcW w:w="3960" w:type="dxa"/>
            <w:gridSpan w:val="3"/>
          </w:tcPr>
          <w:p w:rsidR="001302EE" w:rsidRPr="00A844A0" w:rsidRDefault="00752D30" w:rsidP="001302EE">
            <w:pPr>
              <w:ind w:left="3"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647700" cy="714375"/>
                  <wp:effectExtent l="19050" t="0" r="0" b="0"/>
                  <wp:docPr id="1" name="Рисунок 1" descr="C:\LEXICON\ESKIZ\RUSSIA.P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EXICON\ESKIZ\RUSSIA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3" w:type="dxa"/>
            <w:vMerge w:val="restart"/>
          </w:tcPr>
          <w:p w:rsidR="001302EE" w:rsidRDefault="001302EE" w:rsidP="001302EE">
            <w:pPr>
              <w:ind w:left="-113" w:right="-283"/>
              <w:rPr>
                <w:rFonts w:eastAsia="Calibri"/>
                <w:lang w:eastAsia="en-US"/>
              </w:rPr>
            </w:pPr>
          </w:p>
          <w:p w:rsidR="009F2049" w:rsidRDefault="009F2049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414CDE" w:rsidRDefault="00414CDE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414CDE" w:rsidRDefault="00414CDE" w:rsidP="001302EE">
            <w:pPr>
              <w:spacing w:line="240" w:lineRule="exact"/>
              <w:rPr>
                <w:rFonts w:eastAsia="Calibri"/>
                <w:lang w:eastAsia="en-US"/>
              </w:rPr>
            </w:pPr>
          </w:p>
          <w:p w:rsidR="00360CF3" w:rsidRDefault="003D10E4" w:rsidP="00360CF3">
            <w:pPr>
              <w:spacing w:line="240" w:lineRule="exact"/>
              <w:ind w:left="6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="00360CF3">
              <w:rPr>
                <w:rFonts w:eastAsia="Calibri"/>
                <w:lang w:eastAsia="en-US"/>
              </w:rPr>
              <w:t>лав</w:t>
            </w:r>
            <w:r>
              <w:rPr>
                <w:rFonts w:eastAsia="Calibri"/>
                <w:lang w:eastAsia="en-US"/>
              </w:rPr>
              <w:t>е</w:t>
            </w:r>
            <w:r w:rsidR="00360CF3">
              <w:rPr>
                <w:rFonts w:eastAsia="Calibri"/>
                <w:lang w:eastAsia="en-US"/>
              </w:rPr>
              <w:t xml:space="preserve"> администрации муниципального образования «Асекеевский район» Оренбургской области</w:t>
            </w:r>
          </w:p>
          <w:p w:rsidR="00360CF3" w:rsidRDefault="00360CF3" w:rsidP="00360CF3">
            <w:pPr>
              <w:spacing w:line="240" w:lineRule="exact"/>
              <w:ind w:left="612"/>
              <w:rPr>
                <w:rFonts w:eastAsia="Calibri"/>
                <w:lang w:eastAsia="en-US"/>
              </w:rPr>
            </w:pPr>
          </w:p>
          <w:p w:rsidR="00360CF3" w:rsidRDefault="003D10E4" w:rsidP="00360CF3">
            <w:pPr>
              <w:spacing w:line="240" w:lineRule="exact"/>
              <w:ind w:left="612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Гатауллину С</w:t>
            </w:r>
            <w:r w:rsidR="00360CF3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Г.</w:t>
            </w:r>
            <w:r w:rsidR="00360CF3">
              <w:rPr>
                <w:rFonts w:eastAsia="Calibri"/>
                <w:lang w:eastAsia="en-US"/>
              </w:rPr>
              <w:t xml:space="preserve"> </w:t>
            </w:r>
          </w:p>
          <w:p w:rsidR="00762F50" w:rsidRDefault="00762F50" w:rsidP="00360CF3">
            <w:pPr>
              <w:spacing w:line="240" w:lineRule="exact"/>
              <w:ind w:left="612"/>
            </w:pPr>
            <w:r>
              <w:t>(для размещения на сайте МО</w:t>
            </w:r>
          </w:p>
          <w:p w:rsidR="00762F50" w:rsidRDefault="00762F50" w:rsidP="00360CF3">
            <w:pPr>
              <w:spacing w:line="240" w:lineRule="exact"/>
              <w:ind w:left="612"/>
            </w:pPr>
            <w:r>
              <w:t>Асекеевский район)</w:t>
            </w:r>
          </w:p>
          <w:p w:rsidR="000D4791" w:rsidRDefault="000D4791" w:rsidP="00360CF3">
            <w:pPr>
              <w:spacing w:line="240" w:lineRule="exact"/>
              <w:ind w:left="612"/>
            </w:pPr>
          </w:p>
          <w:p w:rsidR="000D4791" w:rsidRDefault="000D4791" w:rsidP="00360CF3">
            <w:pPr>
              <w:spacing w:line="240" w:lineRule="exact"/>
              <w:ind w:left="612"/>
            </w:pPr>
            <w:r>
              <w:t>Главам сельских поселений Асекеевского района</w:t>
            </w:r>
          </w:p>
          <w:p w:rsidR="000D4791" w:rsidRDefault="000D4791" w:rsidP="00360CF3">
            <w:pPr>
              <w:spacing w:line="240" w:lineRule="exact"/>
              <w:ind w:left="612"/>
            </w:pPr>
            <w:r>
              <w:t>(для размещений на сайтах муниципалитетов)</w:t>
            </w:r>
          </w:p>
          <w:p w:rsidR="000D4791" w:rsidRDefault="000D4791" w:rsidP="00762F50">
            <w:pPr>
              <w:spacing w:line="240" w:lineRule="exact"/>
              <w:ind w:left="610"/>
            </w:pPr>
          </w:p>
          <w:p w:rsidR="000D4791" w:rsidRDefault="000D4791" w:rsidP="00762F50">
            <w:pPr>
              <w:spacing w:line="240" w:lineRule="exact"/>
              <w:ind w:left="610"/>
            </w:pPr>
          </w:p>
          <w:p w:rsidR="000D4791" w:rsidRPr="009F31C8" w:rsidRDefault="000D4791" w:rsidP="00762F50">
            <w:pPr>
              <w:spacing w:line="240" w:lineRule="exact"/>
              <w:ind w:left="610"/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1928"/>
        </w:trPr>
        <w:tc>
          <w:tcPr>
            <w:tcW w:w="3960" w:type="dxa"/>
            <w:gridSpan w:val="3"/>
          </w:tcPr>
          <w:p w:rsidR="001302EE" w:rsidRDefault="001302EE" w:rsidP="001302EE">
            <w:pPr>
              <w:ind w:left="3"/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Российской Федерации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ПРОКУРАТУРА</w:t>
            </w:r>
          </w:p>
          <w:p w:rsidR="001302EE" w:rsidRDefault="001302EE" w:rsidP="001302EE">
            <w:pPr>
              <w:ind w:left="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ОРЕНБУРГСКОЙ ОБЛАСТИ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ПРОКУРАТУРА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АСЕКЕЕВСКОГО РАЙОНА</w:t>
            </w:r>
          </w:p>
          <w:p w:rsidR="00D67BC7" w:rsidRDefault="00D67BC7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</w:p>
          <w:p w:rsidR="001302EE" w:rsidRPr="00BB314A" w:rsidRDefault="001302EE" w:rsidP="001302EE">
            <w:pPr>
              <w:pStyle w:val="a4"/>
              <w:tabs>
                <w:tab w:val="left" w:pos="284"/>
                <w:tab w:val="left" w:pos="4962"/>
              </w:tabs>
              <w:ind w:left="3" w:firstLine="0"/>
              <w:jc w:val="center"/>
              <w:rPr>
                <w:sz w:val="18"/>
                <w:szCs w:val="18"/>
              </w:rPr>
            </w:pPr>
            <w:r w:rsidRPr="00BB314A">
              <w:rPr>
                <w:sz w:val="18"/>
                <w:szCs w:val="18"/>
              </w:rPr>
              <w:t xml:space="preserve">ул. Садовая, 26, с. Асекеево, 461710, </w:t>
            </w:r>
          </w:p>
          <w:p w:rsidR="001302EE" w:rsidRDefault="001302EE" w:rsidP="001302EE">
            <w:pPr>
              <w:pStyle w:val="a4"/>
              <w:ind w:left="3" w:firstLine="0"/>
              <w:jc w:val="center"/>
              <w:rPr>
                <w:b/>
                <w:szCs w:val="24"/>
              </w:rPr>
            </w:pPr>
            <w:r w:rsidRPr="00BB314A">
              <w:rPr>
                <w:sz w:val="18"/>
                <w:szCs w:val="18"/>
              </w:rPr>
              <w:t>тел. /факс (353 51) 2-15-76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337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752D30" w:rsidP="00F15B51">
            <w:pPr>
              <w:pStyle w:val="Normal"/>
              <w:spacing w:line="240" w:lineRule="auto"/>
              <w:ind w:right="-71" w:firstLine="0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342900" cy="228600"/>
                  <wp:effectExtent l="19050" t="0" r="0" b="0"/>
                  <wp:docPr id="2" name="Рисунок 2" descr="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14AED">
              <w:rPr>
                <w:sz w:val="24"/>
                <w:szCs w:val="24"/>
              </w:rPr>
              <w:t>10</w:t>
            </w:r>
            <w:r w:rsidR="009F31C8">
              <w:rPr>
                <w:sz w:val="24"/>
                <w:szCs w:val="24"/>
              </w:rPr>
              <w:t>.20</w:t>
            </w:r>
            <w:r w:rsidR="00D7516B">
              <w:rPr>
                <w:sz w:val="24"/>
                <w:szCs w:val="24"/>
              </w:rPr>
              <w:t>20</w:t>
            </w:r>
          </w:p>
        </w:tc>
        <w:tc>
          <w:tcPr>
            <w:tcW w:w="359" w:type="dxa"/>
            <w:vAlign w:val="bottom"/>
          </w:tcPr>
          <w:p w:rsidR="001302EE" w:rsidRPr="00BB314A" w:rsidRDefault="00BB314A" w:rsidP="001302EE">
            <w:pPr>
              <w:pStyle w:val="Normal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02EE" w:rsidRDefault="00D7516B" w:rsidP="00D7516B">
            <w:pPr>
              <w:pStyle w:val="Normal"/>
              <w:spacing w:line="240" w:lineRule="auto"/>
              <w:ind w:left="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9F31C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02</w:t>
            </w:r>
            <w:r w:rsidR="009F31C8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  <w:tr w:rsidR="001302EE">
        <w:trPr>
          <w:cantSplit/>
          <w:trHeight w:val="374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02EE" w:rsidRDefault="00E87260" w:rsidP="001302EE">
            <w:pPr>
              <w:pStyle w:val="Normal"/>
              <w:spacing w:line="240" w:lineRule="auto"/>
              <w:ind w:lef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02EE" w:rsidRDefault="00E87260" w:rsidP="001302EE">
            <w:pPr>
              <w:pStyle w:val="Normal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6143" w:type="dxa"/>
            <w:vMerge/>
            <w:vAlign w:val="center"/>
          </w:tcPr>
          <w:p w:rsidR="001302EE" w:rsidRDefault="001302EE" w:rsidP="001302EE">
            <w:pPr>
              <w:rPr>
                <w:rFonts w:eastAsia="Calibri"/>
                <w:lang w:eastAsia="en-US"/>
              </w:rPr>
            </w:pPr>
          </w:p>
        </w:tc>
      </w:tr>
    </w:tbl>
    <w:p w:rsidR="0086131D" w:rsidRDefault="0086131D" w:rsidP="00AF09FE">
      <w:pPr>
        <w:pStyle w:val="a9"/>
        <w:shd w:val="clear" w:color="auto" w:fill="FFFFFF"/>
        <w:spacing w:before="0" w:beforeAutospacing="0" w:after="0" w:afterAutospacing="0"/>
        <w:jc w:val="both"/>
        <w:rPr>
          <w:color w:val="36363C"/>
          <w:sz w:val="28"/>
          <w:szCs w:val="28"/>
        </w:rPr>
      </w:pPr>
    </w:p>
    <w:p w:rsidR="0069414A" w:rsidRPr="00D835E6" w:rsidRDefault="0069414A" w:rsidP="0069414A">
      <w:pPr>
        <w:spacing w:line="240" w:lineRule="exact"/>
        <w:jc w:val="both"/>
        <w:rPr>
          <w:b/>
        </w:rPr>
      </w:pPr>
      <w:r w:rsidRPr="00D835E6">
        <w:rPr>
          <w:b/>
        </w:rPr>
        <w:t>ИНФОРМАЦИЯ</w:t>
      </w:r>
    </w:p>
    <w:p w:rsidR="00CF2010" w:rsidRDefault="00CF2010" w:rsidP="00CF2010">
      <w:pPr>
        <w:autoSpaceDE w:val="0"/>
        <w:autoSpaceDN w:val="0"/>
        <w:adjustRightInd w:val="0"/>
        <w:jc w:val="both"/>
        <w:rPr>
          <w:bCs/>
          <w:kern w:val="36"/>
          <w:szCs w:val="24"/>
        </w:rPr>
      </w:pPr>
    </w:p>
    <w:p w:rsidR="00CF2010" w:rsidRPr="00890A66" w:rsidRDefault="00CF2010" w:rsidP="00CF2010">
      <w:pPr>
        <w:autoSpaceDE w:val="0"/>
        <w:autoSpaceDN w:val="0"/>
        <w:adjustRightInd w:val="0"/>
        <w:ind w:firstLine="720"/>
        <w:jc w:val="both"/>
      </w:pPr>
      <w:r w:rsidRPr="00890A66">
        <w:t xml:space="preserve">В связи с коронавирусной инфекцией на территории Оренбургской области организовано бесплатное предоставление противовирусных лекарственных препаратов (по утвержденному перечню) гражданам, с наличием коронавирусной инфекции (2019-nCoV) протекающей в легкой форме, находящимся на амбулаторном лечении. </w:t>
      </w:r>
    </w:p>
    <w:p w:rsidR="00890A66" w:rsidRDefault="00CF2010" w:rsidP="00CF2010">
      <w:pPr>
        <w:autoSpaceDE w:val="0"/>
        <w:autoSpaceDN w:val="0"/>
        <w:adjustRightInd w:val="0"/>
        <w:ind w:firstLine="720"/>
        <w:jc w:val="both"/>
      </w:pPr>
      <w:hyperlink r:id="rId9" w:history="1">
        <w:r w:rsidRPr="00890A66">
          <w:t>Перечень</w:t>
        </w:r>
      </w:hyperlink>
      <w:r w:rsidRPr="00890A66">
        <w:t xml:space="preserve"> лекарственных препаратов и изделий медицинского назначения, а также </w:t>
      </w:r>
      <w:hyperlink r:id="rId10" w:history="1">
        <w:r w:rsidRPr="00890A66">
          <w:t>порядок</w:t>
        </w:r>
      </w:hyperlink>
      <w:r w:rsidRPr="00890A66">
        <w:t xml:space="preserve"> своевременного обеспечения оплаты лекарственных препаратов и изделий медицинского назначения отпускаемых в установленном порядке по рецептам врачей бесплатно при амбулаторном лечении гражданам, проживающим в Оренбургск</w:t>
      </w:r>
      <w:r w:rsidR="00890A66">
        <w:t xml:space="preserve">ой области, </w:t>
      </w:r>
      <w:r w:rsidRPr="00890A66">
        <w:t>установлены Приложениями №  1, 2 Постановления правительства от 23.12.2013 № 1191-п «О своевременном обеспечении оплаты лекарственных препаратов и изделий медицинского назначения отпускаемых в установленном порядке по рецептам врачей бесплатно при амбулаторном лечении гражданам, проживающим в</w:t>
      </w:r>
      <w:r w:rsidR="00890A66">
        <w:t xml:space="preserve"> Оренбургской области».</w:t>
      </w:r>
    </w:p>
    <w:p w:rsidR="00CF2010" w:rsidRPr="00890A66" w:rsidRDefault="00CF2010" w:rsidP="00CF2010">
      <w:pPr>
        <w:autoSpaceDE w:val="0"/>
        <w:autoSpaceDN w:val="0"/>
        <w:adjustRightInd w:val="0"/>
        <w:ind w:firstLine="720"/>
        <w:jc w:val="both"/>
      </w:pPr>
      <w:r w:rsidRPr="00890A66">
        <w:t>Так, согласно пункту 34 Приложения № 2, гражданам подвергшимся заражению короновирусной инфекции (2019-</w:t>
      </w:r>
      <w:r w:rsidRPr="00890A66">
        <w:rPr>
          <w:lang w:val="en-US"/>
        </w:rPr>
        <w:t>nCoV</w:t>
      </w:r>
      <w:r w:rsidRPr="00890A66">
        <w:t>) в легкой форме, находящимся на амбулаторном лечении,  бесплатно, по рецепту врача  предоставля</w:t>
      </w:r>
      <w:r w:rsidR="00890A66">
        <w:t>ю</w:t>
      </w:r>
      <w:r w:rsidRPr="00890A66">
        <w:t>тся: гидроксихлорохин, имидазолилэтанамид пентандиовой кислоты, интерферон-альфа-2в, умифеновир.</w:t>
      </w:r>
    </w:p>
    <w:p w:rsidR="00CF2010" w:rsidRPr="00890A66" w:rsidRDefault="00890A66" w:rsidP="00A75EDB">
      <w:pPr>
        <w:pStyle w:val="1"/>
        <w:shd w:val="clear" w:color="auto" w:fill="FFFFFF"/>
        <w:spacing w:before="0" w:beforeAutospacing="0" w:after="144" w:afterAutospacing="0"/>
        <w:ind w:firstLine="720"/>
        <w:jc w:val="both"/>
        <w:rPr>
          <w:b w:val="0"/>
          <w:sz w:val="28"/>
        </w:rPr>
      </w:pPr>
      <w:r w:rsidRPr="00890A66">
        <w:rPr>
          <w:b w:val="0"/>
          <w:sz w:val="28"/>
        </w:rPr>
        <w:t xml:space="preserve">Обращаем Ваше внимание, что </w:t>
      </w:r>
      <w:r w:rsidRPr="00890A66">
        <w:rPr>
          <w:b w:val="0"/>
          <w:sz w:val="28"/>
          <w:szCs w:val="28"/>
        </w:rPr>
        <w:t xml:space="preserve">отпуск </w:t>
      </w:r>
      <w:r w:rsidRPr="00890A66">
        <w:rPr>
          <w:b w:val="0"/>
          <w:sz w:val="28"/>
        </w:rPr>
        <w:t xml:space="preserve">вышеуказанных лекарственных препаратов  </w:t>
      </w:r>
      <w:r w:rsidRPr="00890A66">
        <w:rPr>
          <w:b w:val="0"/>
          <w:sz w:val="28"/>
          <w:szCs w:val="28"/>
        </w:rPr>
        <w:t xml:space="preserve">осуществляется гражданам бесплатно </w:t>
      </w:r>
      <w:r w:rsidRPr="00890A66">
        <w:rPr>
          <w:b w:val="0"/>
          <w:sz w:val="28"/>
        </w:rPr>
        <w:t xml:space="preserve">строго  </w:t>
      </w:r>
      <w:r w:rsidRPr="00890A66">
        <w:rPr>
          <w:sz w:val="28"/>
          <w:u w:val="single"/>
        </w:rPr>
        <w:t>по рецепту врача</w:t>
      </w:r>
      <w:r w:rsidRPr="00890A66">
        <w:rPr>
          <w:b w:val="0"/>
          <w:sz w:val="28"/>
        </w:rPr>
        <w:t>.</w:t>
      </w:r>
    </w:p>
    <w:tbl>
      <w:tblPr>
        <w:tblW w:w="10588" w:type="dxa"/>
        <w:tblLayout w:type="fixed"/>
        <w:tblLook w:val="0000"/>
      </w:tblPr>
      <w:tblGrid>
        <w:gridCol w:w="4168"/>
        <w:gridCol w:w="3320"/>
        <w:gridCol w:w="3100"/>
      </w:tblGrid>
      <w:tr w:rsidR="00F15B51" w:rsidTr="00F15B51">
        <w:tblPrEx>
          <w:tblCellMar>
            <w:top w:w="0" w:type="dxa"/>
            <w:bottom w:w="0" w:type="dxa"/>
          </w:tblCellMar>
        </w:tblPrEx>
        <w:trPr>
          <w:cantSplit/>
          <w:trHeight w:val="1515"/>
        </w:trPr>
        <w:tc>
          <w:tcPr>
            <w:tcW w:w="4168" w:type="dxa"/>
          </w:tcPr>
          <w:p w:rsidR="00F15B51" w:rsidRDefault="00F15B51" w:rsidP="00806688">
            <w:pPr>
              <w:jc w:val="both"/>
            </w:pPr>
          </w:p>
          <w:p w:rsidR="00F15B51" w:rsidRDefault="00F15B51" w:rsidP="00806688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F15B51" w:rsidRDefault="00F15B51" w:rsidP="00806688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61BE1">
              <w:rPr>
                <w:szCs w:val="28"/>
              </w:rPr>
              <w:t>рокурор</w:t>
            </w:r>
            <w:r>
              <w:rPr>
                <w:szCs w:val="28"/>
              </w:rPr>
              <w:t xml:space="preserve"> района</w:t>
            </w:r>
            <w:r w:rsidRPr="00A61BE1">
              <w:rPr>
                <w:szCs w:val="28"/>
              </w:rPr>
              <w:t xml:space="preserve"> </w:t>
            </w:r>
          </w:p>
          <w:p w:rsidR="00F15B51" w:rsidRDefault="00F15B51" w:rsidP="00806688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F15B51" w:rsidRPr="00FE1F97" w:rsidRDefault="00F15B51" w:rsidP="00806688">
            <w:pPr>
              <w:pStyle w:val="Normal"/>
              <w:spacing w:line="240" w:lineRule="exact"/>
              <w:ind w:firstLine="0"/>
              <w:rPr>
                <w:szCs w:val="28"/>
              </w:rPr>
            </w:pPr>
            <w:r>
              <w:rPr>
                <w:szCs w:val="28"/>
              </w:rPr>
              <w:t>младший советник юстиции</w:t>
            </w:r>
          </w:p>
        </w:tc>
        <w:tc>
          <w:tcPr>
            <w:tcW w:w="3320" w:type="dxa"/>
          </w:tcPr>
          <w:p w:rsidR="00F15B51" w:rsidRDefault="00F15B51" w:rsidP="00806688">
            <w:pPr>
              <w:pStyle w:val="1"/>
              <w:ind w:left="1244"/>
            </w:pPr>
          </w:p>
          <w:p w:rsidR="00F15B51" w:rsidRPr="008001B9" w:rsidRDefault="00752D30" w:rsidP="00F15B51">
            <w:pPr>
              <w:widowControl w:val="0"/>
              <w:autoSpaceDE w:val="0"/>
              <w:autoSpaceDN w:val="0"/>
              <w:adjustRightInd w:val="0"/>
            </w:pPr>
            <w:r>
              <w:rPr>
                <w:noProof/>
              </w:rPr>
              <w:drawing>
                <wp:inline distT="0" distB="0" distL="0" distR="0">
                  <wp:extent cx="1552575" cy="7620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00" w:type="dxa"/>
          </w:tcPr>
          <w:p w:rsidR="00F15B51" w:rsidRDefault="00F15B51" w:rsidP="00806688">
            <w:pPr>
              <w:spacing w:line="240" w:lineRule="exact"/>
              <w:ind w:left="1213"/>
            </w:pPr>
          </w:p>
          <w:p w:rsidR="00F15B51" w:rsidRDefault="00F15B51" w:rsidP="00806688">
            <w:pPr>
              <w:spacing w:line="240" w:lineRule="exact"/>
              <w:ind w:left="1213"/>
            </w:pPr>
          </w:p>
          <w:p w:rsidR="00F15B51" w:rsidRDefault="00F15B51" w:rsidP="00806688">
            <w:pPr>
              <w:spacing w:line="240" w:lineRule="exact"/>
              <w:ind w:left="392"/>
            </w:pPr>
          </w:p>
          <w:p w:rsidR="00F15B51" w:rsidRDefault="00F15B51" w:rsidP="00806688">
            <w:pPr>
              <w:spacing w:line="240" w:lineRule="exact"/>
              <w:ind w:left="392"/>
            </w:pPr>
            <w:r>
              <w:t xml:space="preserve">      </w:t>
            </w:r>
          </w:p>
          <w:p w:rsidR="00F15B51" w:rsidRDefault="00F15B51" w:rsidP="00806688">
            <w:pPr>
              <w:spacing w:line="240" w:lineRule="exact"/>
              <w:ind w:left="392"/>
            </w:pPr>
            <w:r>
              <w:t xml:space="preserve">  О.В.Страшников</w:t>
            </w:r>
          </w:p>
        </w:tc>
      </w:tr>
    </w:tbl>
    <w:p w:rsidR="00955F61" w:rsidRDefault="00D14AED" w:rsidP="00701463">
      <w:pPr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К.И. Зарецкая</w:t>
      </w:r>
      <w:r w:rsidRPr="00677CEC">
        <w:rPr>
          <w:sz w:val="20"/>
          <w:szCs w:val="20"/>
        </w:rPr>
        <w:t xml:space="preserve">, тел.: 2-15-49 </w:t>
      </w:r>
    </w:p>
    <w:p w:rsidR="00890A66" w:rsidRPr="00677CEC" w:rsidRDefault="00890A66" w:rsidP="00701463">
      <w:pPr>
        <w:spacing w:line="240" w:lineRule="exact"/>
        <w:jc w:val="both"/>
        <w:rPr>
          <w:sz w:val="20"/>
          <w:szCs w:val="20"/>
        </w:rPr>
      </w:pPr>
    </w:p>
    <w:sectPr w:rsidR="00890A66" w:rsidRPr="00677CEC" w:rsidSect="007413D8">
      <w:headerReference w:type="even" r:id="rId12"/>
      <w:headerReference w:type="default" r:id="rId13"/>
      <w:pgSz w:w="11906" w:h="16838"/>
      <w:pgMar w:top="0" w:right="56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B5" w:rsidRDefault="00FD3EB5">
      <w:r>
        <w:separator/>
      </w:r>
    </w:p>
  </w:endnote>
  <w:endnote w:type="continuationSeparator" w:id="0">
    <w:p w:rsidR="00FD3EB5" w:rsidRDefault="00FD3E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B5" w:rsidRDefault="00FD3EB5">
      <w:r>
        <w:separator/>
      </w:r>
    </w:p>
  </w:footnote>
  <w:footnote w:type="continuationSeparator" w:id="0">
    <w:p w:rsidR="00FD3EB5" w:rsidRDefault="00FD3E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RDefault="00BD2FB9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D2FB9" w:rsidRDefault="00BD2F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2FB9" w:rsidRDefault="00BD2FB9" w:rsidP="003E6C9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15B51">
      <w:rPr>
        <w:rStyle w:val="a8"/>
        <w:noProof/>
      </w:rPr>
      <w:t>2</w:t>
    </w:r>
    <w:r>
      <w:rPr>
        <w:rStyle w:val="a8"/>
      </w:rPr>
      <w:fldChar w:fldCharType="end"/>
    </w:r>
  </w:p>
  <w:p w:rsidR="00BD2FB9" w:rsidRDefault="00BD2FB9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A06"/>
    <w:rsid w:val="000019E2"/>
    <w:rsid w:val="00007A13"/>
    <w:rsid w:val="00010D23"/>
    <w:rsid w:val="00015679"/>
    <w:rsid w:val="000265B9"/>
    <w:rsid w:val="000421BE"/>
    <w:rsid w:val="00071AD1"/>
    <w:rsid w:val="00077A7D"/>
    <w:rsid w:val="00080C4E"/>
    <w:rsid w:val="000933CD"/>
    <w:rsid w:val="000D4791"/>
    <w:rsid w:val="000E2F4C"/>
    <w:rsid w:val="00100361"/>
    <w:rsid w:val="00127A0F"/>
    <w:rsid w:val="001302EE"/>
    <w:rsid w:val="00170E09"/>
    <w:rsid w:val="00175792"/>
    <w:rsid w:val="00185775"/>
    <w:rsid w:val="001B0158"/>
    <w:rsid w:val="001C4CBC"/>
    <w:rsid w:val="001E712A"/>
    <w:rsid w:val="001F1B88"/>
    <w:rsid w:val="001F6FE8"/>
    <w:rsid w:val="0022559A"/>
    <w:rsid w:val="00240EA6"/>
    <w:rsid w:val="00243CBA"/>
    <w:rsid w:val="00243F30"/>
    <w:rsid w:val="002452E3"/>
    <w:rsid w:val="00246E42"/>
    <w:rsid w:val="002678AB"/>
    <w:rsid w:val="00271C9E"/>
    <w:rsid w:val="002740E9"/>
    <w:rsid w:val="00274C6F"/>
    <w:rsid w:val="00284442"/>
    <w:rsid w:val="00286922"/>
    <w:rsid w:val="002940EA"/>
    <w:rsid w:val="002B131B"/>
    <w:rsid w:val="002C2F82"/>
    <w:rsid w:val="002C3930"/>
    <w:rsid w:val="002D5BB9"/>
    <w:rsid w:val="002E3F7B"/>
    <w:rsid w:val="002F7A85"/>
    <w:rsid w:val="00305F32"/>
    <w:rsid w:val="00307A4A"/>
    <w:rsid w:val="003426E3"/>
    <w:rsid w:val="00354064"/>
    <w:rsid w:val="003607AF"/>
    <w:rsid w:val="00360CF3"/>
    <w:rsid w:val="00374E99"/>
    <w:rsid w:val="003802D3"/>
    <w:rsid w:val="003828F5"/>
    <w:rsid w:val="003A00B0"/>
    <w:rsid w:val="003A1B2C"/>
    <w:rsid w:val="003A3FB9"/>
    <w:rsid w:val="003C1348"/>
    <w:rsid w:val="003D10E4"/>
    <w:rsid w:val="003E069D"/>
    <w:rsid w:val="003E6C9B"/>
    <w:rsid w:val="00402F39"/>
    <w:rsid w:val="004100C4"/>
    <w:rsid w:val="00412D86"/>
    <w:rsid w:val="00414CDE"/>
    <w:rsid w:val="00420EB9"/>
    <w:rsid w:val="00427453"/>
    <w:rsid w:val="00434530"/>
    <w:rsid w:val="00435348"/>
    <w:rsid w:val="004658E7"/>
    <w:rsid w:val="00467A8B"/>
    <w:rsid w:val="00480369"/>
    <w:rsid w:val="004844BD"/>
    <w:rsid w:val="004A53E5"/>
    <w:rsid w:val="004A7298"/>
    <w:rsid w:val="004B3FC7"/>
    <w:rsid w:val="004C2967"/>
    <w:rsid w:val="004C3D51"/>
    <w:rsid w:val="00503C04"/>
    <w:rsid w:val="0051295A"/>
    <w:rsid w:val="00527D5C"/>
    <w:rsid w:val="0054755F"/>
    <w:rsid w:val="0055159C"/>
    <w:rsid w:val="0056466E"/>
    <w:rsid w:val="005675FB"/>
    <w:rsid w:val="00567EE1"/>
    <w:rsid w:val="00570AD9"/>
    <w:rsid w:val="00575210"/>
    <w:rsid w:val="005A6112"/>
    <w:rsid w:val="005B5F4D"/>
    <w:rsid w:val="005C01F8"/>
    <w:rsid w:val="005C3662"/>
    <w:rsid w:val="005C522C"/>
    <w:rsid w:val="005C64F6"/>
    <w:rsid w:val="005E0B4A"/>
    <w:rsid w:val="005E11E1"/>
    <w:rsid w:val="005F4050"/>
    <w:rsid w:val="005F70D2"/>
    <w:rsid w:val="00610A7E"/>
    <w:rsid w:val="00610ED8"/>
    <w:rsid w:val="006205B6"/>
    <w:rsid w:val="00624340"/>
    <w:rsid w:val="00662980"/>
    <w:rsid w:val="006630EB"/>
    <w:rsid w:val="00667B63"/>
    <w:rsid w:val="00670962"/>
    <w:rsid w:val="00677CEC"/>
    <w:rsid w:val="00691E54"/>
    <w:rsid w:val="0069414A"/>
    <w:rsid w:val="006A2F0D"/>
    <w:rsid w:val="006D60EA"/>
    <w:rsid w:val="006F58CA"/>
    <w:rsid w:val="006F78CD"/>
    <w:rsid w:val="006F7F88"/>
    <w:rsid w:val="00701463"/>
    <w:rsid w:val="00711C20"/>
    <w:rsid w:val="00720496"/>
    <w:rsid w:val="007413D8"/>
    <w:rsid w:val="0075219C"/>
    <w:rsid w:val="00752D30"/>
    <w:rsid w:val="00762F50"/>
    <w:rsid w:val="00772304"/>
    <w:rsid w:val="00781834"/>
    <w:rsid w:val="00794922"/>
    <w:rsid w:val="007A6233"/>
    <w:rsid w:val="007B08AB"/>
    <w:rsid w:val="007B0F6F"/>
    <w:rsid w:val="007C30F7"/>
    <w:rsid w:val="007C70E0"/>
    <w:rsid w:val="007D5635"/>
    <w:rsid w:val="007F6117"/>
    <w:rsid w:val="00802AB0"/>
    <w:rsid w:val="00806688"/>
    <w:rsid w:val="0083113F"/>
    <w:rsid w:val="00836A0D"/>
    <w:rsid w:val="00847E5D"/>
    <w:rsid w:val="00850E6B"/>
    <w:rsid w:val="00852FFD"/>
    <w:rsid w:val="00856435"/>
    <w:rsid w:val="0086131D"/>
    <w:rsid w:val="008644D8"/>
    <w:rsid w:val="00864810"/>
    <w:rsid w:val="00866EA4"/>
    <w:rsid w:val="00872E19"/>
    <w:rsid w:val="008850C5"/>
    <w:rsid w:val="00885184"/>
    <w:rsid w:val="00890A66"/>
    <w:rsid w:val="00891100"/>
    <w:rsid w:val="008B627F"/>
    <w:rsid w:val="008C313B"/>
    <w:rsid w:val="008C5FFD"/>
    <w:rsid w:val="008C7ACB"/>
    <w:rsid w:val="00940776"/>
    <w:rsid w:val="00954011"/>
    <w:rsid w:val="0095564F"/>
    <w:rsid w:val="00955EE3"/>
    <w:rsid w:val="00955F61"/>
    <w:rsid w:val="0096159E"/>
    <w:rsid w:val="009B3D74"/>
    <w:rsid w:val="009B547C"/>
    <w:rsid w:val="009C2F5A"/>
    <w:rsid w:val="009E1C7C"/>
    <w:rsid w:val="009E3046"/>
    <w:rsid w:val="009E7D47"/>
    <w:rsid w:val="009F2049"/>
    <w:rsid w:val="009F31C8"/>
    <w:rsid w:val="009F5A2C"/>
    <w:rsid w:val="009F5E8E"/>
    <w:rsid w:val="00A0337B"/>
    <w:rsid w:val="00A2695D"/>
    <w:rsid w:val="00A300F8"/>
    <w:rsid w:val="00A30A87"/>
    <w:rsid w:val="00A32166"/>
    <w:rsid w:val="00A3277E"/>
    <w:rsid w:val="00A4129C"/>
    <w:rsid w:val="00A55615"/>
    <w:rsid w:val="00A632CC"/>
    <w:rsid w:val="00A65C45"/>
    <w:rsid w:val="00A65EA4"/>
    <w:rsid w:val="00A73241"/>
    <w:rsid w:val="00A75EDB"/>
    <w:rsid w:val="00A844A0"/>
    <w:rsid w:val="00A9287E"/>
    <w:rsid w:val="00AC03A3"/>
    <w:rsid w:val="00AC7B3E"/>
    <w:rsid w:val="00AF09FE"/>
    <w:rsid w:val="00AF3A03"/>
    <w:rsid w:val="00B02C90"/>
    <w:rsid w:val="00B051FD"/>
    <w:rsid w:val="00B21435"/>
    <w:rsid w:val="00B31E63"/>
    <w:rsid w:val="00B450CC"/>
    <w:rsid w:val="00B57023"/>
    <w:rsid w:val="00B66E13"/>
    <w:rsid w:val="00B746A2"/>
    <w:rsid w:val="00B9037F"/>
    <w:rsid w:val="00B909A8"/>
    <w:rsid w:val="00B93DD6"/>
    <w:rsid w:val="00B97458"/>
    <w:rsid w:val="00BA355A"/>
    <w:rsid w:val="00BB2A77"/>
    <w:rsid w:val="00BB314A"/>
    <w:rsid w:val="00BB4A4E"/>
    <w:rsid w:val="00BD2FB9"/>
    <w:rsid w:val="00BD5C3A"/>
    <w:rsid w:val="00BF36D1"/>
    <w:rsid w:val="00BF6BC7"/>
    <w:rsid w:val="00C3306A"/>
    <w:rsid w:val="00C3435E"/>
    <w:rsid w:val="00C4190E"/>
    <w:rsid w:val="00C65A06"/>
    <w:rsid w:val="00C80B31"/>
    <w:rsid w:val="00C9581F"/>
    <w:rsid w:val="00CA45E4"/>
    <w:rsid w:val="00CA4C1E"/>
    <w:rsid w:val="00CB245F"/>
    <w:rsid w:val="00CF2010"/>
    <w:rsid w:val="00CF4DFB"/>
    <w:rsid w:val="00D116C2"/>
    <w:rsid w:val="00D12CFE"/>
    <w:rsid w:val="00D134CE"/>
    <w:rsid w:val="00D14AED"/>
    <w:rsid w:val="00D40A54"/>
    <w:rsid w:val="00D436F8"/>
    <w:rsid w:val="00D462FA"/>
    <w:rsid w:val="00D525BF"/>
    <w:rsid w:val="00D54E05"/>
    <w:rsid w:val="00D560DB"/>
    <w:rsid w:val="00D67BC7"/>
    <w:rsid w:val="00D73F3D"/>
    <w:rsid w:val="00D7516B"/>
    <w:rsid w:val="00D835E6"/>
    <w:rsid w:val="00D85FDA"/>
    <w:rsid w:val="00D92ACB"/>
    <w:rsid w:val="00D950F5"/>
    <w:rsid w:val="00DB1D85"/>
    <w:rsid w:val="00DB6417"/>
    <w:rsid w:val="00DB6A28"/>
    <w:rsid w:val="00DD3270"/>
    <w:rsid w:val="00DD4843"/>
    <w:rsid w:val="00DE720D"/>
    <w:rsid w:val="00DF4EF4"/>
    <w:rsid w:val="00DF6129"/>
    <w:rsid w:val="00E02808"/>
    <w:rsid w:val="00E07955"/>
    <w:rsid w:val="00E10A2D"/>
    <w:rsid w:val="00E1333D"/>
    <w:rsid w:val="00E23126"/>
    <w:rsid w:val="00E24AE4"/>
    <w:rsid w:val="00E316F7"/>
    <w:rsid w:val="00E33935"/>
    <w:rsid w:val="00E43051"/>
    <w:rsid w:val="00E56C53"/>
    <w:rsid w:val="00E61E6E"/>
    <w:rsid w:val="00E76F1A"/>
    <w:rsid w:val="00E87260"/>
    <w:rsid w:val="00E974D7"/>
    <w:rsid w:val="00E97628"/>
    <w:rsid w:val="00EA01AE"/>
    <w:rsid w:val="00EA3ED0"/>
    <w:rsid w:val="00EB313E"/>
    <w:rsid w:val="00EC2C7C"/>
    <w:rsid w:val="00ED5345"/>
    <w:rsid w:val="00ED6151"/>
    <w:rsid w:val="00EF5E57"/>
    <w:rsid w:val="00EF7E70"/>
    <w:rsid w:val="00F0097E"/>
    <w:rsid w:val="00F03906"/>
    <w:rsid w:val="00F15B51"/>
    <w:rsid w:val="00F218E4"/>
    <w:rsid w:val="00F249B0"/>
    <w:rsid w:val="00F35726"/>
    <w:rsid w:val="00F366D2"/>
    <w:rsid w:val="00F40146"/>
    <w:rsid w:val="00F46CDB"/>
    <w:rsid w:val="00F47003"/>
    <w:rsid w:val="00F56968"/>
    <w:rsid w:val="00F70ECD"/>
    <w:rsid w:val="00F77455"/>
    <w:rsid w:val="00F818E6"/>
    <w:rsid w:val="00F9072F"/>
    <w:rsid w:val="00F90AB8"/>
    <w:rsid w:val="00FA143C"/>
    <w:rsid w:val="00FA1E71"/>
    <w:rsid w:val="00FA2B89"/>
    <w:rsid w:val="00FA5802"/>
    <w:rsid w:val="00FC540C"/>
    <w:rsid w:val="00FD3EB5"/>
    <w:rsid w:val="00FD501A"/>
    <w:rsid w:val="00FE7727"/>
    <w:rsid w:val="00FF1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qFormat/>
    <w:rsid w:val="00954011"/>
    <w:pPr>
      <w:spacing w:before="100" w:beforeAutospacing="1" w:after="100" w:afterAutospacing="1"/>
      <w:outlineLvl w:val="0"/>
    </w:pPr>
    <w:rPr>
      <w:b/>
      <w:bCs/>
      <w:kern w:val="36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559A"/>
    <w:rPr>
      <w:rFonts w:ascii="Tahoma" w:hAnsi="Tahoma" w:cs="Tahoma"/>
      <w:sz w:val="16"/>
      <w:szCs w:val="16"/>
    </w:rPr>
  </w:style>
  <w:style w:type="paragraph" w:customStyle="1" w:styleId="Normal">
    <w:name w:val="Текст.Normal"/>
    <w:rsid w:val="00A3277E"/>
    <w:pPr>
      <w:snapToGrid w:val="0"/>
      <w:spacing w:line="360" w:lineRule="auto"/>
      <w:ind w:firstLine="567"/>
    </w:pPr>
    <w:rPr>
      <w:sz w:val="28"/>
    </w:rPr>
  </w:style>
  <w:style w:type="paragraph" w:customStyle="1" w:styleId="a4">
    <w:name w:val="текст"/>
    <w:basedOn w:val="a"/>
    <w:rsid w:val="00A3277E"/>
    <w:pPr>
      <w:ind w:firstLine="720"/>
      <w:jc w:val="both"/>
    </w:pPr>
    <w:rPr>
      <w:sz w:val="24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1302EE"/>
    <w:rPr>
      <w:b/>
      <w:sz w:val="28"/>
      <w:lang w:val="ru-RU" w:eastAsia="ru-RU" w:bidi="ar-SA"/>
    </w:rPr>
  </w:style>
  <w:style w:type="paragraph" w:styleId="a6">
    <w:name w:val="Body Text Indent"/>
    <w:basedOn w:val="a"/>
    <w:link w:val="a5"/>
    <w:rsid w:val="001302EE"/>
    <w:pPr>
      <w:ind w:firstLine="720"/>
      <w:jc w:val="both"/>
    </w:pPr>
    <w:rPr>
      <w:b/>
      <w:szCs w:val="20"/>
    </w:rPr>
  </w:style>
  <w:style w:type="paragraph" w:styleId="a7">
    <w:name w:val="header"/>
    <w:basedOn w:val="a"/>
    <w:rsid w:val="009F31C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F31C8"/>
  </w:style>
  <w:style w:type="paragraph" w:customStyle="1" w:styleId="ConsPlusNormal">
    <w:name w:val="ConsPlusNormal"/>
    <w:rsid w:val="00FD501A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Normal (Web)"/>
    <w:basedOn w:val="a"/>
    <w:uiPriority w:val="99"/>
    <w:rsid w:val="00D12CFE"/>
    <w:pPr>
      <w:spacing w:before="100" w:beforeAutospacing="1" w:after="100" w:afterAutospacing="1"/>
    </w:pPr>
    <w:rPr>
      <w:sz w:val="24"/>
      <w:szCs w:val="24"/>
    </w:rPr>
  </w:style>
  <w:style w:type="character" w:customStyle="1" w:styleId="aa">
    <w:name w:val="Без интервала Знак"/>
    <w:basedOn w:val="a0"/>
    <w:link w:val="ab"/>
    <w:locked/>
    <w:rsid w:val="00677CEC"/>
    <w:rPr>
      <w:rFonts w:ascii="Calibri" w:hAnsi="Calibri"/>
      <w:sz w:val="22"/>
      <w:szCs w:val="22"/>
      <w:lang w:val="ru-RU" w:eastAsia="ru-RU" w:bidi="ar-SA"/>
    </w:rPr>
  </w:style>
  <w:style w:type="paragraph" w:styleId="ab">
    <w:name w:val="No Spacing"/>
    <w:link w:val="aa"/>
    <w:qFormat/>
    <w:rsid w:val="00677CEC"/>
    <w:rPr>
      <w:rFonts w:ascii="Calibri" w:hAnsi="Calibri"/>
      <w:sz w:val="22"/>
      <w:szCs w:val="22"/>
    </w:rPr>
  </w:style>
  <w:style w:type="paragraph" w:customStyle="1" w:styleId="ac">
    <w:name w:val="Знак"/>
    <w:basedOn w:val="a"/>
    <w:rsid w:val="00677C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9B547C"/>
  </w:style>
  <w:style w:type="character" w:styleId="ad">
    <w:name w:val="Hyperlink"/>
    <w:basedOn w:val="a0"/>
    <w:uiPriority w:val="99"/>
    <w:rsid w:val="00567EE1"/>
    <w:rPr>
      <w:color w:val="0000FF"/>
      <w:u w:val="single"/>
    </w:rPr>
  </w:style>
  <w:style w:type="character" w:customStyle="1" w:styleId="news-date-time">
    <w:name w:val="news-date-time"/>
    <w:basedOn w:val="a0"/>
    <w:rsid w:val="00567EE1"/>
  </w:style>
  <w:style w:type="character" w:customStyle="1" w:styleId="blk">
    <w:name w:val="blk"/>
    <w:basedOn w:val="a0"/>
    <w:rsid w:val="00503C04"/>
  </w:style>
  <w:style w:type="paragraph" w:customStyle="1" w:styleId="rtejustify">
    <w:name w:val="rtejustify"/>
    <w:basedOn w:val="a"/>
    <w:rsid w:val="00435348"/>
    <w:pPr>
      <w:spacing w:before="100" w:beforeAutospacing="1" w:after="100" w:afterAutospacing="1"/>
    </w:pPr>
    <w:rPr>
      <w:sz w:val="24"/>
      <w:szCs w:val="24"/>
    </w:rPr>
  </w:style>
  <w:style w:type="paragraph" w:customStyle="1" w:styleId="NoSpacing">
    <w:name w:val="No Spacing"/>
    <w:rsid w:val="00A30A87"/>
    <w:rPr>
      <w:rFonts w:ascii="Calibri" w:hAnsi="Calibri" w:cs="Calibri"/>
      <w:sz w:val="22"/>
      <w:szCs w:val="22"/>
    </w:rPr>
  </w:style>
  <w:style w:type="paragraph" w:customStyle="1" w:styleId="Normal0">
    <w:name w:val="Normal"/>
    <w:rsid w:val="00A30A87"/>
    <w:pPr>
      <w:widowControl w:val="0"/>
      <w:snapToGrid w:val="0"/>
      <w:spacing w:before="240"/>
      <w:jc w:val="center"/>
    </w:pPr>
    <w:rPr>
      <w:sz w:val="16"/>
    </w:rPr>
  </w:style>
  <w:style w:type="character" w:styleId="ae">
    <w:name w:val="Strong"/>
    <w:basedOn w:val="a0"/>
    <w:uiPriority w:val="22"/>
    <w:qFormat/>
    <w:rsid w:val="00286922"/>
    <w:rPr>
      <w:b/>
      <w:bCs/>
    </w:rPr>
  </w:style>
  <w:style w:type="paragraph" w:customStyle="1" w:styleId="articledecorationfirst">
    <w:name w:val="article_decoration_first"/>
    <w:basedOn w:val="a"/>
    <w:rsid w:val="00F249B0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link w:val="af0"/>
    <w:rsid w:val="00955F6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55F61"/>
    <w:rPr>
      <w:sz w:val="28"/>
      <w:szCs w:val="28"/>
    </w:rPr>
  </w:style>
  <w:style w:type="character" w:customStyle="1" w:styleId="hl">
    <w:name w:val="hl"/>
    <w:basedOn w:val="a0"/>
    <w:rsid w:val="00B31E63"/>
  </w:style>
  <w:style w:type="character" w:customStyle="1" w:styleId="nobr">
    <w:name w:val="nobr"/>
    <w:basedOn w:val="a0"/>
    <w:rsid w:val="00B31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91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6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9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8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1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2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7244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0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3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24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28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717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396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file:///C:\LEXICON\ESKIZ\RUSSIA.PC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E904FB805A9424446E911EC9F265F10AD749809BCF258C774DE00C4BA6C8FA5B6BB63E5888C897F35F1489E6052D370B5A3FDF01F0AB3F7F109919AD9N7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E904FB805A9424446E911EC9F265F10AD749809BCF258C774DE00C4BA6C8FA5B6BB63E5888C897F35F1489B6752D370B5A3FDF01F0AB3F7F109919AD9N7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Grizli777</Company>
  <LinksUpToDate>false</LinksUpToDate>
  <CharactersWithSpaces>2326</CharactersWithSpaces>
  <SharedDoc>false</SharedDoc>
  <HLinks>
    <vt:vector size="18" baseType="variant">
      <vt:variant>
        <vt:i4>2424889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consultantplus://offline/ref=1E904FB805A9424446E911EC9F265F10AD749809BCF258C774DE00C4BA6C8FA5B6BB63E5888C897F35F1489E6052D370B5A3FDF01F0AB3F7F109919AD9N7J</vt:lpwstr>
      </vt:variant>
      <vt:variant>
        <vt:lpwstr/>
      </vt:variant>
      <vt:variant>
        <vt:i4>2424889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consultantplus://offline/ref=1E904FB805A9424446E911EC9F265F10AD749809BCF258C774DE00C4BA6C8FA5B6BB63E5888C897F35F1489B6752D370B5A3FDF01F0AB3F7F109919AD9N7J</vt:lpwstr>
      </vt:variant>
      <vt:variant>
        <vt:lpwstr/>
      </vt:variant>
      <vt:variant>
        <vt:i4>7471185</vt:i4>
      </vt:variant>
      <vt:variant>
        <vt:i4>2288</vt:i4>
      </vt:variant>
      <vt:variant>
        <vt:i4>1025</vt:i4>
      </vt:variant>
      <vt:variant>
        <vt:i4>1</vt:i4>
      </vt:variant>
      <vt:variant>
        <vt:lpwstr>C:\LEXICON\ESKIZ\RUSSIA.PCX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User</dc:creator>
  <cp:lastModifiedBy>Zaglyadino</cp:lastModifiedBy>
  <cp:revision>2</cp:revision>
  <cp:lastPrinted>2020-10-06T04:18:00Z</cp:lastPrinted>
  <dcterms:created xsi:type="dcterms:W3CDTF">2020-10-06T06:39:00Z</dcterms:created>
  <dcterms:modified xsi:type="dcterms:W3CDTF">2020-10-06T06:39:00Z</dcterms:modified>
</cp:coreProperties>
</file>