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50" w:rsidRDefault="00963350" w:rsidP="00963350">
      <w:pPr>
        <w:rPr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609600"/>
            <wp:effectExtent l="19050" t="0" r="9525" b="0"/>
            <wp:docPr id="254" name="Рисунок 4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350" w:rsidRPr="00963350" w:rsidRDefault="00963350" w:rsidP="00963350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ЗАГЛЯДИНСКИЙ СЕЛЬСОВЕТ</w:t>
      </w:r>
    </w:p>
    <w:p w:rsidR="00963350" w:rsidRPr="00963350" w:rsidRDefault="00963350" w:rsidP="00963350">
      <w:pPr>
        <w:spacing w:after="0" w:line="240" w:lineRule="auto"/>
        <w:ind w:left="240"/>
        <w:jc w:val="center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АСЕКЕЕВСКОГО РАЙОНА ОРЕНБУРГСКОЙ ОБЛАСТИ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третий созыв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 xml:space="preserve">   27.12.2018                                                                                                 №115 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3350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</w:t>
      </w:r>
    </w:p>
    <w:p w:rsidR="00963350" w:rsidRPr="00963350" w:rsidRDefault="00963350" w:rsidP="00963350">
      <w:pPr>
        <w:spacing w:after="0" w:line="240" w:lineRule="auto"/>
        <w:jc w:val="center"/>
        <w:rPr>
          <w:rStyle w:val="12"/>
          <w:rFonts w:ascii="Times New Roman" w:hAnsi="Times New Roman" w:cs="Times New Roman"/>
          <w:sz w:val="28"/>
          <w:szCs w:val="28"/>
        </w:rPr>
      </w:pPr>
      <w:r w:rsidRPr="00963350">
        <w:rPr>
          <w:rStyle w:val="12"/>
          <w:rFonts w:ascii="Times New Roman" w:hAnsi="Times New Roman" w:cs="Times New Roman"/>
          <w:sz w:val="28"/>
          <w:szCs w:val="28"/>
        </w:rPr>
        <w:t xml:space="preserve">«Развитие муниципального образования </w:t>
      </w:r>
      <w:r w:rsidRPr="009633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63350">
        <w:rPr>
          <w:rFonts w:ascii="Times New Roman" w:hAnsi="Times New Roman" w:cs="Times New Roman"/>
          <w:color w:val="FF0000"/>
          <w:sz w:val="28"/>
          <w:szCs w:val="28"/>
        </w:rPr>
        <w:t>Заглядинский</w:t>
      </w:r>
      <w:proofErr w:type="spellEnd"/>
      <w:r w:rsidRPr="009633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3350">
        <w:rPr>
          <w:rFonts w:ascii="Times New Roman" w:hAnsi="Times New Roman" w:cs="Times New Roman"/>
          <w:sz w:val="28"/>
          <w:szCs w:val="28"/>
        </w:rPr>
        <w:t xml:space="preserve">сельсовет                     </w:t>
      </w:r>
      <w:r w:rsidRPr="00963350">
        <w:rPr>
          <w:rStyle w:val="12"/>
          <w:rFonts w:ascii="Times New Roman" w:hAnsi="Times New Roman" w:cs="Times New Roman"/>
          <w:sz w:val="28"/>
          <w:szCs w:val="28"/>
        </w:rPr>
        <w:t>на 2019-2023 годы»</w:t>
      </w:r>
    </w:p>
    <w:p w:rsidR="00963350" w:rsidRPr="00963350" w:rsidRDefault="00963350" w:rsidP="00963350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 w:rsidRPr="00963350">
        <w:rPr>
          <w:rFonts w:ascii="Times New Roman" w:hAnsi="Times New Roman"/>
          <w:sz w:val="28"/>
          <w:szCs w:val="28"/>
        </w:rPr>
        <w:t xml:space="preserve">  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Руководствуясь  Уставом муниципального образования </w:t>
      </w:r>
      <w:proofErr w:type="spellStart"/>
      <w:r w:rsidRPr="00963350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963350">
        <w:rPr>
          <w:rFonts w:ascii="Times New Roman" w:hAnsi="Times New Roman" w:cs="Times New Roman"/>
          <w:sz w:val="28"/>
          <w:szCs w:val="28"/>
        </w:rPr>
        <w:t xml:space="preserve"> сельсовет,  Совет депутатов муниципального образования </w:t>
      </w:r>
      <w:proofErr w:type="spellStart"/>
      <w:r w:rsidRPr="00963350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963350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Pr="009633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3350">
        <w:rPr>
          <w:rFonts w:ascii="Times New Roman" w:hAnsi="Times New Roman" w:cs="Times New Roman"/>
          <w:sz w:val="28"/>
          <w:szCs w:val="28"/>
        </w:rPr>
        <w:t>решил: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       1. Утвердить муниципальную </w:t>
      </w:r>
      <w:hyperlink r:id="rId6" w:anchor="Par39" w:history="1">
        <w:r w:rsidRPr="00963350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программу</w:t>
        </w:r>
      </w:hyperlink>
      <w:r w:rsidRPr="00963350">
        <w:rPr>
          <w:rFonts w:ascii="Times New Roman" w:hAnsi="Times New Roman" w:cs="Times New Roman"/>
          <w:sz w:val="28"/>
          <w:szCs w:val="28"/>
        </w:rPr>
        <w:t xml:space="preserve"> </w:t>
      </w:r>
      <w:r w:rsidRPr="00963350">
        <w:rPr>
          <w:rStyle w:val="12"/>
          <w:rFonts w:ascii="Times New Roman" w:hAnsi="Times New Roman" w:cs="Times New Roman"/>
          <w:sz w:val="28"/>
          <w:szCs w:val="28"/>
        </w:rPr>
        <w:t xml:space="preserve">«Развитие муниципального образования </w:t>
      </w:r>
      <w:r w:rsidRPr="00963350">
        <w:rPr>
          <w:rFonts w:ascii="Times New Roman" w:hAnsi="Times New Roman" w:cs="Times New Roman"/>
          <w:sz w:val="28"/>
          <w:szCs w:val="28"/>
        </w:rPr>
        <w:t>«</w:t>
      </w:r>
      <w:r w:rsidRPr="009633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63350">
        <w:rPr>
          <w:rFonts w:ascii="Times New Roman" w:hAnsi="Times New Roman" w:cs="Times New Roman"/>
          <w:color w:val="FF0000"/>
          <w:sz w:val="28"/>
          <w:szCs w:val="28"/>
        </w:rPr>
        <w:t>Заглядинский</w:t>
      </w:r>
      <w:proofErr w:type="spellEnd"/>
      <w:r w:rsidRPr="009633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3350">
        <w:rPr>
          <w:rFonts w:ascii="Times New Roman" w:hAnsi="Times New Roman" w:cs="Times New Roman"/>
          <w:sz w:val="28"/>
          <w:szCs w:val="28"/>
        </w:rPr>
        <w:t xml:space="preserve">сельсовет» </w:t>
      </w:r>
      <w:r w:rsidRPr="00963350">
        <w:rPr>
          <w:rStyle w:val="12"/>
          <w:rFonts w:ascii="Times New Roman" w:hAnsi="Times New Roman" w:cs="Times New Roman"/>
          <w:sz w:val="28"/>
          <w:szCs w:val="28"/>
        </w:rPr>
        <w:t>на 2019-2023 годы»</w:t>
      </w:r>
      <w:r w:rsidRPr="00963350">
        <w:rPr>
          <w:rFonts w:ascii="Times New Roman" w:hAnsi="Times New Roman" w:cs="Times New Roman"/>
          <w:sz w:val="28"/>
          <w:szCs w:val="28"/>
        </w:rPr>
        <w:t xml:space="preserve">    согласно приложению.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        2.Решение от 28.12.2015 г. №14</w:t>
      </w:r>
      <w:proofErr w:type="gramStart"/>
      <w:r w:rsidRPr="00963350">
        <w:rPr>
          <w:rFonts w:ascii="Times New Roman" w:hAnsi="Times New Roman" w:cs="Times New Roman"/>
          <w:sz w:val="28"/>
          <w:szCs w:val="28"/>
        </w:rPr>
        <w:t xml:space="preserve"> </w:t>
      </w:r>
      <w:r w:rsidRPr="00963350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963350">
        <w:rPr>
          <w:rFonts w:ascii="Times New Roman" w:hAnsi="Times New Roman" w:cs="Times New Roman"/>
          <w:bCs/>
          <w:sz w:val="28"/>
          <w:szCs w:val="28"/>
        </w:rPr>
        <w:t xml:space="preserve">б утверждении муниципальной программы </w:t>
      </w:r>
      <w:r w:rsidRPr="00963350">
        <w:rPr>
          <w:rStyle w:val="12"/>
          <w:rFonts w:ascii="Times New Roman" w:hAnsi="Times New Roman" w:cs="Times New Roman"/>
          <w:sz w:val="28"/>
          <w:szCs w:val="28"/>
        </w:rPr>
        <w:t xml:space="preserve">«Развитие муниципального образования </w:t>
      </w:r>
      <w:r w:rsidRPr="00963350">
        <w:rPr>
          <w:rFonts w:ascii="Times New Roman" w:hAnsi="Times New Roman" w:cs="Times New Roman"/>
          <w:sz w:val="28"/>
          <w:szCs w:val="28"/>
        </w:rPr>
        <w:t>«</w:t>
      </w:r>
      <w:r w:rsidRPr="009633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63350">
        <w:rPr>
          <w:rFonts w:ascii="Times New Roman" w:hAnsi="Times New Roman" w:cs="Times New Roman"/>
          <w:color w:val="FF0000"/>
          <w:sz w:val="28"/>
          <w:szCs w:val="28"/>
        </w:rPr>
        <w:t>Заглядинский</w:t>
      </w:r>
      <w:proofErr w:type="spellEnd"/>
      <w:r w:rsidRPr="009633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3350">
        <w:rPr>
          <w:rFonts w:ascii="Times New Roman" w:hAnsi="Times New Roman" w:cs="Times New Roman"/>
          <w:sz w:val="28"/>
          <w:szCs w:val="28"/>
        </w:rPr>
        <w:t xml:space="preserve">сельсовет»   </w:t>
      </w:r>
      <w:r w:rsidRPr="00963350">
        <w:rPr>
          <w:rStyle w:val="12"/>
          <w:rFonts w:ascii="Times New Roman" w:hAnsi="Times New Roman" w:cs="Times New Roman"/>
          <w:sz w:val="28"/>
          <w:szCs w:val="28"/>
        </w:rPr>
        <w:t>на 2016-2020 годы» считать утратившим силу.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       3. Настоящее решение  подлежит обнародованию, но не ранее  1 января 2019 года.</w:t>
      </w:r>
    </w:p>
    <w:p w:rsidR="00963350" w:rsidRPr="00963350" w:rsidRDefault="00963350" w:rsidP="009633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63350" w:rsidRPr="00963350" w:rsidRDefault="00963350" w:rsidP="00963350">
      <w:pPr>
        <w:tabs>
          <w:tab w:val="left" w:pos="1245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ab/>
      </w:r>
    </w:p>
    <w:p w:rsidR="00963350" w:rsidRPr="00963350" w:rsidRDefault="00963350" w:rsidP="00963350">
      <w:pPr>
        <w:tabs>
          <w:tab w:val="left" w:pos="1245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tabs>
          <w:tab w:val="left" w:pos="1245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tabs>
          <w:tab w:val="left" w:pos="1245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Глава сельсовета-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</w:t>
      </w:r>
      <w:proofErr w:type="spellStart"/>
      <w:r w:rsidRPr="00963350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 Приложение</w:t>
      </w:r>
    </w:p>
    <w:p w:rsidR="00963350" w:rsidRPr="00963350" w:rsidRDefault="00963350" w:rsidP="009633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к решению Совета депутатов</w:t>
      </w:r>
    </w:p>
    <w:p w:rsidR="00963350" w:rsidRPr="00963350" w:rsidRDefault="00963350" w:rsidP="009633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63350" w:rsidRPr="00963350" w:rsidRDefault="00963350" w:rsidP="009633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963350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963350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963350" w:rsidRPr="00963350" w:rsidRDefault="00963350" w:rsidP="009633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  </w:t>
      </w:r>
      <w:proofErr w:type="gramStart"/>
      <w:r w:rsidRPr="009633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63350">
        <w:rPr>
          <w:rFonts w:ascii="Times New Roman" w:hAnsi="Times New Roman" w:cs="Times New Roman"/>
          <w:sz w:val="28"/>
          <w:szCs w:val="28"/>
        </w:rPr>
        <w:t xml:space="preserve">. №                      </w:t>
      </w:r>
    </w:p>
    <w:p w:rsidR="00963350" w:rsidRPr="00963350" w:rsidRDefault="00963350" w:rsidP="0096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ab/>
      </w:r>
      <w:r w:rsidRPr="00963350">
        <w:rPr>
          <w:rFonts w:ascii="Times New Roman" w:hAnsi="Times New Roman" w:cs="Times New Roman"/>
          <w:sz w:val="28"/>
          <w:szCs w:val="28"/>
        </w:rPr>
        <w:tab/>
      </w:r>
      <w:r w:rsidRPr="00963350">
        <w:rPr>
          <w:rFonts w:ascii="Times New Roman" w:hAnsi="Times New Roman" w:cs="Times New Roman"/>
          <w:sz w:val="28"/>
          <w:szCs w:val="28"/>
        </w:rPr>
        <w:tab/>
      </w:r>
      <w:r w:rsidRPr="00963350">
        <w:rPr>
          <w:rFonts w:ascii="Times New Roman" w:hAnsi="Times New Roman" w:cs="Times New Roman"/>
          <w:sz w:val="28"/>
          <w:szCs w:val="28"/>
        </w:rPr>
        <w:tab/>
      </w:r>
      <w:r w:rsidRPr="00963350">
        <w:rPr>
          <w:rFonts w:ascii="Times New Roman" w:hAnsi="Times New Roman" w:cs="Times New Roman"/>
          <w:sz w:val="28"/>
          <w:szCs w:val="28"/>
        </w:rPr>
        <w:tab/>
      </w:r>
      <w:r w:rsidRPr="00963350">
        <w:rPr>
          <w:rFonts w:ascii="Times New Roman" w:hAnsi="Times New Roman" w:cs="Times New Roman"/>
          <w:sz w:val="28"/>
          <w:szCs w:val="28"/>
        </w:rPr>
        <w:tab/>
      </w:r>
      <w:r w:rsidRPr="00963350">
        <w:rPr>
          <w:rFonts w:ascii="Times New Roman" w:hAnsi="Times New Roman" w:cs="Times New Roman"/>
          <w:sz w:val="28"/>
          <w:szCs w:val="28"/>
        </w:rPr>
        <w:tab/>
      </w:r>
      <w:r w:rsidRPr="00963350">
        <w:rPr>
          <w:rFonts w:ascii="Times New Roman" w:hAnsi="Times New Roman" w:cs="Times New Roman"/>
          <w:sz w:val="28"/>
          <w:szCs w:val="28"/>
        </w:rPr>
        <w:tab/>
      </w:r>
      <w:r w:rsidRPr="00963350">
        <w:rPr>
          <w:rFonts w:ascii="Times New Roman" w:hAnsi="Times New Roman" w:cs="Times New Roman"/>
          <w:sz w:val="28"/>
          <w:szCs w:val="28"/>
        </w:rPr>
        <w:tab/>
      </w:r>
      <w:r w:rsidRPr="00963350">
        <w:rPr>
          <w:rFonts w:ascii="Times New Roman" w:hAnsi="Times New Roman" w:cs="Times New Roman"/>
          <w:sz w:val="28"/>
          <w:szCs w:val="28"/>
        </w:rPr>
        <w:tab/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Паспорт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63350" w:rsidRPr="00963350" w:rsidRDefault="00963350" w:rsidP="00963350">
      <w:pPr>
        <w:spacing w:after="0" w:line="240" w:lineRule="auto"/>
        <w:jc w:val="center"/>
        <w:rPr>
          <w:rStyle w:val="12"/>
          <w:rFonts w:ascii="Times New Roman" w:hAnsi="Times New Roman" w:cs="Times New Roman"/>
          <w:sz w:val="28"/>
          <w:szCs w:val="28"/>
        </w:rPr>
      </w:pPr>
      <w:r w:rsidRPr="00963350">
        <w:rPr>
          <w:rStyle w:val="12"/>
          <w:rFonts w:ascii="Times New Roman" w:hAnsi="Times New Roman" w:cs="Times New Roman"/>
          <w:sz w:val="28"/>
          <w:szCs w:val="28"/>
        </w:rPr>
        <w:t xml:space="preserve">«Развитие муниципального образования </w:t>
      </w:r>
      <w:r w:rsidRPr="009633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63350">
        <w:rPr>
          <w:rFonts w:ascii="Times New Roman" w:hAnsi="Times New Roman" w:cs="Times New Roman"/>
          <w:color w:val="FF0000"/>
          <w:sz w:val="28"/>
          <w:szCs w:val="28"/>
        </w:rPr>
        <w:t>Заглядинский</w:t>
      </w:r>
      <w:proofErr w:type="spellEnd"/>
      <w:r w:rsidRPr="009633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3350">
        <w:rPr>
          <w:rFonts w:ascii="Times New Roman" w:hAnsi="Times New Roman" w:cs="Times New Roman"/>
          <w:sz w:val="28"/>
          <w:szCs w:val="28"/>
        </w:rPr>
        <w:t xml:space="preserve">сельсовет» </w:t>
      </w:r>
      <w:r w:rsidRPr="00963350">
        <w:rPr>
          <w:rStyle w:val="12"/>
          <w:rFonts w:ascii="Times New Roman" w:hAnsi="Times New Roman" w:cs="Times New Roman"/>
          <w:sz w:val="28"/>
          <w:szCs w:val="28"/>
        </w:rPr>
        <w:t>на 2019-2023 годы»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0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062"/>
        <w:gridCol w:w="6638"/>
      </w:tblGrid>
      <w:tr w:rsidR="00963350" w:rsidRPr="00963350" w:rsidTr="008913BC">
        <w:trPr>
          <w:trHeight w:val="587"/>
        </w:trPr>
        <w:tc>
          <w:tcPr>
            <w:tcW w:w="30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Заглядинский</w:t>
            </w:r>
            <w:proofErr w:type="spellEnd"/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сельсовет»</w:t>
            </w:r>
          </w:p>
        </w:tc>
      </w:tr>
      <w:tr w:rsidR="00963350" w:rsidRPr="00963350" w:rsidTr="008913BC">
        <w:tc>
          <w:tcPr>
            <w:tcW w:w="30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 главы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от 17.11. 2014 года № 28-п «Об утверждении Порядка разработки, реализации и оценки эффективности муниципальных программ  муниципального образования </w:t>
            </w:r>
            <w:proofErr w:type="spell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»</w:t>
            </w:r>
          </w:p>
        </w:tc>
      </w:tr>
      <w:tr w:rsidR="00963350" w:rsidRPr="00963350" w:rsidTr="008913BC">
        <w:tc>
          <w:tcPr>
            <w:tcW w:w="30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6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1.«Осуществление первичного воинского учета на территориях где отсутствуют военные комиссариаты</w:t>
            </w:r>
            <w:r w:rsidRPr="00963350">
              <w:rPr>
                <w:rStyle w:val="12"/>
                <w:rFonts w:ascii="Times New Roman" w:hAnsi="Times New Roman" w:cs="Times New Roman"/>
                <w:sz w:val="28"/>
                <w:szCs w:val="28"/>
              </w:rPr>
              <w:t xml:space="preserve"> на 2019-2023 годы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2.«Защита населения и территории поселений от чрезвычайных ситуаций, обеспечение пожарной безопасности</w:t>
            </w:r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«</w:t>
            </w:r>
            <w:proofErr w:type="spellStart"/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Заглядинский</w:t>
            </w:r>
            <w:proofErr w:type="spellEnd"/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сельсовет»</w:t>
            </w:r>
            <w:r w:rsidRPr="00963350">
              <w:rPr>
                <w:rStyle w:val="12"/>
                <w:rFonts w:ascii="Times New Roman" w:hAnsi="Times New Roman" w:cs="Times New Roman"/>
                <w:sz w:val="28"/>
                <w:szCs w:val="28"/>
              </w:rPr>
              <w:t xml:space="preserve"> на 2019-2023 годы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3. «Развитие </w:t>
            </w:r>
            <w:proofErr w:type="spell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коммунального и дорожного хозяйства, благоустройства муниципального образования </w:t>
            </w:r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proofErr w:type="spellStart"/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Заглядинский</w:t>
            </w:r>
            <w:proofErr w:type="spellEnd"/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сельсовет»</w:t>
            </w:r>
            <w:r w:rsidRPr="00963350">
              <w:rPr>
                <w:rStyle w:val="12"/>
                <w:rFonts w:ascii="Times New Roman" w:hAnsi="Times New Roman" w:cs="Times New Roman"/>
                <w:sz w:val="28"/>
                <w:szCs w:val="28"/>
              </w:rPr>
              <w:t xml:space="preserve"> на 2019-2023 годы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4. «Развитие культуры муниципального образования </w:t>
            </w:r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proofErr w:type="spellStart"/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Заглядинский</w:t>
            </w:r>
            <w:proofErr w:type="spellEnd"/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сельсовет»</w:t>
            </w:r>
            <w:r w:rsidRPr="00963350">
              <w:rPr>
                <w:rStyle w:val="12"/>
                <w:rFonts w:ascii="Times New Roman" w:hAnsi="Times New Roman" w:cs="Times New Roman"/>
                <w:sz w:val="28"/>
                <w:szCs w:val="28"/>
              </w:rPr>
              <w:t xml:space="preserve"> на 2019-2023 годы»</w:t>
            </w:r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;</w:t>
            </w:r>
          </w:p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«Развитие физической культуры и спорта и туризма муниципального образования </w:t>
            </w:r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proofErr w:type="spellStart"/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Заглядинский</w:t>
            </w:r>
            <w:proofErr w:type="spellEnd"/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сельсовет»</w:t>
            </w:r>
            <w:r w:rsidRPr="00963350">
              <w:rPr>
                <w:rStyle w:val="12"/>
                <w:rFonts w:ascii="Times New Roman" w:hAnsi="Times New Roman" w:cs="Times New Roman"/>
                <w:sz w:val="28"/>
                <w:szCs w:val="28"/>
              </w:rPr>
              <w:t xml:space="preserve"> на 2019-2023 годы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6.«Развитие мер социальной поддержки отдельных категорий граждан»</w:t>
            </w:r>
            <w:r w:rsidRPr="00963350">
              <w:rPr>
                <w:rStyle w:val="12"/>
                <w:rFonts w:ascii="Times New Roman" w:hAnsi="Times New Roman" w:cs="Times New Roman"/>
                <w:sz w:val="28"/>
                <w:szCs w:val="28"/>
              </w:rPr>
              <w:t xml:space="preserve"> на 2019-2023 годы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7.«Развитие градостроительной деятельности</w:t>
            </w:r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«</w:t>
            </w:r>
            <w:proofErr w:type="spellStart"/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Заглядинский</w:t>
            </w:r>
            <w:proofErr w:type="spellEnd"/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сельсовет»</w:t>
            </w:r>
            <w:r w:rsidRPr="00963350">
              <w:rPr>
                <w:rStyle w:val="12"/>
                <w:rFonts w:ascii="Times New Roman" w:hAnsi="Times New Roman" w:cs="Times New Roman"/>
                <w:sz w:val="28"/>
                <w:szCs w:val="28"/>
              </w:rPr>
              <w:t xml:space="preserve"> на 2019-2023 годы»</w:t>
            </w:r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;</w:t>
            </w:r>
          </w:p>
          <w:p w:rsidR="00963350" w:rsidRPr="00963350" w:rsidRDefault="00963350" w:rsidP="00963350">
            <w:pPr>
              <w:spacing w:after="0" w:line="240" w:lineRule="auto"/>
              <w:rPr>
                <w:rStyle w:val="12"/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8. </w:t>
            </w:r>
            <w:r w:rsidRPr="00963350">
              <w:rPr>
                <w:rStyle w:val="12"/>
                <w:rFonts w:ascii="Times New Roman" w:hAnsi="Times New Roman" w:cs="Times New Roman"/>
                <w:sz w:val="28"/>
                <w:szCs w:val="28"/>
              </w:rPr>
              <w:t>«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социальной инфраструктуры  муниципального образования </w:t>
            </w:r>
            <w:proofErr w:type="spell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</w:t>
            </w:r>
            <w:r w:rsidRPr="00963350">
              <w:rPr>
                <w:rStyle w:val="12"/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9.</w:t>
            </w:r>
            <w:r w:rsidRPr="0096335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«Комплексное развитие систем коммунальной инфраструктуры  </w:t>
            </w:r>
            <w:proofErr w:type="spellStart"/>
            <w:r w:rsidRPr="0096335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Заглядинского</w:t>
            </w:r>
            <w:proofErr w:type="spellEnd"/>
            <w:r w:rsidRPr="0096335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сельсовета </w:t>
            </w:r>
            <w:proofErr w:type="spellStart"/>
            <w:r w:rsidRPr="0096335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Асекеевского</w:t>
            </w:r>
            <w:proofErr w:type="spellEnd"/>
            <w:r w:rsidRPr="0096335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района</w:t>
            </w:r>
            <w:r w:rsidRPr="00963350">
              <w:rPr>
                <w:rStyle w:val="12"/>
                <w:rFonts w:ascii="Times New Roman" w:hAnsi="Times New Roman" w:cs="Times New Roman"/>
                <w:sz w:val="28"/>
                <w:szCs w:val="28"/>
              </w:rPr>
              <w:t xml:space="preserve"> на 2019-2023 годы»</w:t>
            </w:r>
          </w:p>
        </w:tc>
      </w:tr>
      <w:tr w:rsidR="00963350" w:rsidRPr="00963350" w:rsidTr="008913BC">
        <w:tc>
          <w:tcPr>
            <w:tcW w:w="30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6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Обеспечить исполнение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      </w:r>
            <w:proofErr w:type="gramEnd"/>
          </w:p>
          <w:p w:rsidR="00963350" w:rsidRPr="00963350" w:rsidRDefault="00963350" w:rsidP="00963350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Минимизация социального и экономического ущерба наносимого населению вследствие чрезвычайных ситуаций природного и техногенного характера, пожаров;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комфортного проживания граждан на территории сельского поселения;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повышения качества и разнообразия услуг, предоставляемых в сфере культуры;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Сохранение культурного и исторического наследия, обеспечение доступа граждан к культурным ценностям и участию в культурной жизни сельского поселения;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Улучшение здоровья населения за счет привлечения его к систематическим занятиям физической культурой и спортом, формирование устойчивой потребности в здоровом образе жизни, нравственных и духовных основ подрастающего поколения;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роста благосостояния граждан, получателей мер социальной поддержки;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Развитие социальной инфраструктуры;</w:t>
            </w:r>
          </w:p>
          <w:p w:rsidR="00963350" w:rsidRPr="00963350" w:rsidRDefault="00963350" w:rsidP="00963350">
            <w:pPr>
              <w:pStyle w:val="1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63350">
              <w:rPr>
                <w:rFonts w:ascii="Times New Roman" w:hAnsi="Times New Roman"/>
                <w:snapToGrid w:val="0"/>
                <w:sz w:val="28"/>
                <w:szCs w:val="28"/>
              </w:rPr>
              <w:t>- Повышение качества и надежности предоставления коммунальных услуг населению.</w:t>
            </w:r>
          </w:p>
        </w:tc>
      </w:tr>
      <w:tr w:rsidR="00963350" w:rsidRPr="00963350" w:rsidTr="008913BC">
        <w:tc>
          <w:tcPr>
            <w:tcW w:w="30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первичный воинский учет граждан,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пребывающих в запасе и граждан, подлежащих призыву на военную службу, проживающих или пребывающих на территории поселения;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Развитие систем оповещения и информирования населения;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Участие в предупреждении и ликвидации последствий чрезвычайных ситуаций на территории муниципального района;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Оказание поддержки добровольным пожарным;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Установление границ сельского поселения;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Создание безопасных и благоприятных условий проживания граждан на территории сельского поселения;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Улучшение технического состояния существующей улично-дорожной сети и автомобильных дорог местного значения за счет увеличения объемов работ по ремонту и содержанию дорог;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Организация благоустройства, озеленения территории поселения, очистка и уборка территории населенных пунктов от мусора;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Создание благоприятных условий для проживания и отдыха жителей сельского поселения;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Повышение доступности и качества услуг культуры;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Улучшение материально-технического и финансового обеспечения деятельности подведомственных муниципальных учреждений культуры;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Внедрение физической культуры и спорта в режим учебы, труда и отдыха, различных социально-демографических групп населения, формирования у населения поселения потребности в систематических занятиях физкультурой и спортом;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Выполнение обязательств по социальной поддержке отдельных категорий граждан;</w:t>
            </w:r>
          </w:p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963350" w:rsidRPr="00963350" w:rsidRDefault="00963350" w:rsidP="00963350">
            <w:pPr>
              <w:pStyle w:val="1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63350">
              <w:rPr>
                <w:rFonts w:ascii="Times New Roman" w:hAnsi="Times New Roman"/>
                <w:snapToGrid w:val="0"/>
                <w:sz w:val="28"/>
                <w:szCs w:val="28"/>
              </w:rPr>
              <w:t>- Модернизация объектов коммунальной инфраструктуры.</w:t>
            </w:r>
          </w:p>
        </w:tc>
      </w:tr>
      <w:tr w:rsidR="00963350" w:rsidRPr="00963350" w:rsidTr="008913BC">
        <w:tc>
          <w:tcPr>
            <w:tcW w:w="30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 показатели (индикаторы)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pStyle w:val="ConsPlusCell"/>
            </w:pPr>
            <w:r w:rsidRPr="00963350">
              <w:lastRenderedPageBreak/>
              <w:t>Обеспечение исполнения жителями сельского поселения воинской обязанности;</w:t>
            </w:r>
          </w:p>
          <w:p w:rsidR="00963350" w:rsidRPr="00963350" w:rsidRDefault="00963350" w:rsidP="00963350">
            <w:pPr>
              <w:pStyle w:val="ConsPlusCell"/>
            </w:pPr>
            <w:r w:rsidRPr="00963350">
              <w:lastRenderedPageBreak/>
              <w:t>Доля количества населенных пунктов, оборудованных системами оповещения;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Готовность к выполнению задач по защите населения и территории от ЧС природного и техногенного характера в рамках своих полномочий;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Доля протяженности освещенных частей улиц, проездов к их общей протяженности;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Протяженность водопроводных сетей, в отношении которых произведена модернизация (реконструкция);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Доля автомобильных дорог общего пользования местного значения, в отношении которых произведён ремонт (капитальный ремонт, реконструкция);</w:t>
            </w:r>
          </w:p>
          <w:p w:rsidR="00963350" w:rsidRPr="00963350" w:rsidRDefault="00963350" w:rsidP="00963350">
            <w:pPr>
              <w:pStyle w:val="ConsPlusCell"/>
            </w:pPr>
            <w:r w:rsidRPr="00963350">
              <w:t>Уменьшение количества жалоб на внешний облик поселения и на проблемы благоустройства территории сельского поселения</w:t>
            </w:r>
          </w:p>
          <w:p w:rsidR="00963350" w:rsidRPr="00963350" w:rsidRDefault="00963350" w:rsidP="00963350">
            <w:pPr>
              <w:pStyle w:val="ConsPlusCell"/>
            </w:pPr>
            <w:r w:rsidRPr="00963350">
              <w:t xml:space="preserve">Количество культурно - </w:t>
            </w:r>
            <w:proofErr w:type="spellStart"/>
            <w:r w:rsidRPr="00963350">
              <w:t>досуговых</w:t>
            </w:r>
            <w:proofErr w:type="spellEnd"/>
            <w:r w:rsidRPr="00963350">
              <w:t xml:space="preserve"> мероприятий;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граждан качеством предоставления муниципальных услуг в сфере культуры;</w:t>
            </w:r>
          </w:p>
          <w:p w:rsidR="00963350" w:rsidRPr="00963350" w:rsidRDefault="00963350" w:rsidP="00963350">
            <w:pPr>
              <w:pStyle w:val="ConsPlusCell"/>
            </w:pPr>
            <w:r w:rsidRPr="00963350">
              <w:t>Участие поселения в районных спортивно-массовых мероприятиях;</w:t>
            </w:r>
          </w:p>
          <w:p w:rsidR="00963350" w:rsidRPr="00963350" w:rsidRDefault="00963350" w:rsidP="00963350">
            <w:pPr>
              <w:pStyle w:val="ConsPlusCell"/>
            </w:pPr>
            <w:r w:rsidRPr="00963350">
              <w:t>Уровень предоставления мер социальной поддержки отдельным категориям граждан в денежной форме из расчета на 1000 чел. населения поселения.</w:t>
            </w:r>
          </w:p>
        </w:tc>
      </w:tr>
      <w:tr w:rsidR="00963350" w:rsidRPr="00963350" w:rsidTr="008913BC">
        <w:tc>
          <w:tcPr>
            <w:tcW w:w="30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6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2019 - 2023 годы.</w:t>
            </w:r>
          </w:p>
        </w:tc>
      </w:tr>
      <w:tr w:rsidR="00963350" w:rsidRPr="00963350" w:rsidTr="008913BC">
        <w:tc>
          <w:tcPr>
            <w:tcW w:w="30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 1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9516,0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963350" w:rsidRPr="00963350" w:rsidRDefault="00963350" w:rsidP="00963350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3454,9       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3350" w:rsidRPr="00963350" w:rsidRDefault="00963350" w:rsidP="00963350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3729,4      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3350" w:rsidRPr="00963350" w:rsidRDefault="00963350" w:rsidP="00963350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3838,9    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3350" w:rsidRPr="00963350" w:rsidRDefault="00963350" w:rsidP="00963350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4143,9       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3350" w:rsidRPr="00963350" w:rsidRDefault="00963350" w:rsidP="00963350">
            <w:pPr>
              <w:pStyle w:val="afb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4348,9       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63350" w:rsidRPr="00963350" w:rsidTr="008913BC">
        <w:tc>
          <w:tcPr>
            <w:tcW w:w="30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6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Качественное</w:t>
            </w:r>
            <w:proofErr w:type="gram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населенных пунктов, оборудованных системами оповещения до _1  единиц;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- 100 % готовность к выполнению задач по защите населения и территории от ЧС природного и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техногенного характера в рамках своих полномочий;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Установление границ в соответствии с требованиями действующего законодательства;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Доля протяженности освещенных частей улиц, проездов к их общей протяженности на 100 %;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Организация системного сбора и вывоза твердых бытовых отходов;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Организация ритуальных услуг и содержание мест захоронения;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Протяженность водопроводных сетей, в отношении которых произведена модернизация (реконструкция);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Доля автомобильных дорог общего пользования местного значения, в отношении которых произведён ремонт (капитальный ремонт, реконструкция);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Уменьшение количества жалоб на внешний облик поселения и на проблемы благоустройства территории сельского поселения;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численности участников </w:t>
            </w:r>
            <w:proofErr w:type="spell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Повышение уровня удовлетворенности жителей качеством предоставления услуг в сфере культуры;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Увеличение числа спортивных мероприятий, проводимых на территории поселения;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Увеличение доли участия поселения в районных спортивно-массовых мероприятиях;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Повышение уровня предоставления мер социальной поддержки отдельным категориям граждан;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Обеспечение доступности населения к объектам социальной инфраструктуры сельского поселения;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 Повышение качества предоставляемых потребителям   коммунальных услуг.</w:t>
            </w:r>
          </w:p>
        </w:tc>
      </w:tr>
    </w:tbl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963350" w:rsidP="00963350">
      <w:pPr>
        <w:widowControl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 xml:space="preserve"> 1. Общая характеристика сферы реализации муниципальной программы.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Муниципальная программа муниципального образования </w:t>
      </w:r>
      <w:r w:rsidRPr="00963350">
        <w:rPr>
          <w:rFonts w:ascii="Times New Roman" w:hAnsi="Times New Roman" w:cs="Times New Roman"/>
          <w:color w:val="FF0000"/>
          <w:sz w:val="28"/>
          <w:szCs w:val="28"/>
        </w:rPr>
        <w:t>"</w:t>
      </w:r>
      <w:proofErr w:type="spellStart"/>
      <w:r w:rsidRPr="00963350">
        <w:rPr>
          <w:rFonts w:ascii="Times New Roman" w:hAnsi="Times New Roman" w:cs="Times New Roman"/>
          <w:color w:val="FF0000"/>
          <w:sz w:val="28"/>
          <w:szCs w:val="28"/>
        </w:rPr>
        <w:t>Заглядинский</w:t>
      </w:r>
      <w:proofErr w:type="spellEnd"/>
      <w:r w:rsidRPr="00963350"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сельсовет"</w:t>
      </w:r>
      <w:r w:rsidRPr="00963350">
        <w:rPr>
          <w:rFonts w:ascii="Times New Roman" w:hAnsi="Times New Roman" w:cs="Times New Roman"/>
          <w:sz w:val="28"/>
          <w:szCs w:val="28"/>
        </w:rPr>
        <w:t xml:space="preserve"> «Развитие муниципального образования </w:t>
      </w:r>
      <w:r w:rsidRPr="00963350">
        <w:rPr>
          <w:rFonts w:ascii="Times New Roman" w:hAnsi="Times New Roman" w:cs="Times New Roman"/>
          <w:color w:val="FF0000"/>
          <w:sz w:val="28"/>
          <w:szCs w:val="28"/>
        </w:rPr>
        <w:t>"</w:t>
      </w:r>
      <w:proofErr w:type="spellStart"/>
      <w:r w:rsidRPr="00963350">
        <w:rPr>
          <w:rFonts w:ascii="Times New Roman" w:hAnsi="Times New Roman" w:cs="Times New Roman"/>
          <w:color w:val="FF0000"/>
          <w:sz w:val="28"/>
          <w:szCs w:val="28"/>
        </w:rPr>
        <w:t>Заглядинский</w:t>
      </w:r>
      <w:proofErr w:type="spellEnd"/>
      <w:r w:rsidRPr="00963350"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сельсовет"</w:t>
      </w:r>
      <w:r w:rsidRPr="00963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350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96335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на 2019-2023 годы» (далее – Муниципальная программа) разработана на основе Федерального закона N 131-ФЗ "Об общих принципах организации местного самоуправления в Российской Федерации" и анализа основных социально – экономических характеристик сельского поселения. </w:t>
      </w:r>
    </w:p>
    <w:p w:rsidR="00963350" w:rsidRPr="00963350" w:rsidRDefault="00963350" w:rsidP="0096335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Муниципальное образование </w:t>
      </w:r>
      <w:r w:rsidRPr="00963350">
        <w:rPr>
          <w:rFonts w:ascii="Times New Roman" w:hAnsi="Times New Roman" w:cs="Times New Roman"/>
          <w:color w:val="FF0000"/>
          <w:sz w:val="28"/>
          <w:szCs w:val="28"/>
        </w:rPr>
        <w:t>"</w:t>
      </w:r>
      <w:proofErr w:type="spellStart"/>
      <w:r w:rsidRPr="00963350">
        <w:rPr>
          <w:rFonts w:ascii="Times New Roman" w:hAnsi="Times New Roman" w:cs="Times New Roman"/>
          <w:color w:val="FF0000"/>
          <w:sz w:val="28"/>
          <w:szCs w:val="28"/>
        </w:rPr>
        <w:t>Заглядинский</w:t>
      </w:r>
      <w:proofErr w:type="spellEnd"/>
      <w:r w:rsidRPr="00963350"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сельсовет"</w:t>
      </w:r>
      <w:r w:rsidRPr="00963350">
        <w:rPr>
          <w:rFonts w:ascii="Times New Roman" w:hAnsi="Times New Roman" w:cs="Times New Roman"/>
          <w:sz w:val="28"/>
          <w:szCs w:val="28"/>
        </w:rPr>
        <w:t xml:space="preserve"> расположен в западной части </w:t>
      </w:r>
      <w:proofErr w:type="spellStart"/>
      <w:r w:rsidRPr="00963350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963350">
        <w:rPr>
          <w:rFonts w:ascii="Times New Roman" w:hAnsi="Times New Roman" w:cs="Times New Roman"/>
          <w:sz w:val="28"/>
          <w:szCs w:val="28"/>
        </w:rPr>
        <w:t xml:space="preserve"> района. Соседними для муниципального </w:t>
      </w:r>
      <w:r w:rsidRPr="00963350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Pr="00963350">
        <w:rPr>
          <w:rFonts w:ascii="Times New Roman" w:hAnsi="Times New Roman" w:cs="Times New Roman"/>
          <w:color w:val="FF0000"/>
          <w:sz w:val="28"/>
          <w:szCs w:val="28"/>
        </w:rPr>
        <w:t>"</w:t>
      </w:r>
      <w:proofErr w:type="spellStart"/>
      <w:r w:rsidRPr="00963350">
        <w:rPr>
          <w:rFonts w:ascii="Times New Roman" w:hAnsi="Times New Roman" w:cs="Times New Roman"/>
          <w:color w:val="FF0000"/>
          <w:sz w:val="28"/>
          <w:szCs w:val="28"/>
        </w:rPr>
        <w:t>Заглядинский</w:t>
      </w:r>
      <w:proofErr w:type="spellEnd"/>
      <w:r w:rsidRPr="00963350"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сельсовет"</w:t>
      </w:r>
      <w:r w:rsidRPr="00963350">
        <w:rPr>
          <w:rFonts w:ascii="Times New Roman" w:hAnsi="Times New Roman" w:cs="Times New Roman"/>
          <w:sz w:val="28"/>
          <w:szCs w:val="28"/>
        </w:rPr>
        <w:t xml:space="preserve"> являются сельские поселения </w:t>
      </w:r>
      <w:proofErr w:type="spellStart"/>
      <w:r w:rsidRPr="00963350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963350">
        <w:rPr>
          <w:rFonts w:ascii="Times New Roman" w:hAnsi="Times New Roman" w:cs="Times New Roman"/>
          <w:sz w:val="28"/>
          <w:szCs w:val="28"/>
        </w:rPr>
        <w:t xml:space="preserve">  района: </w:t>
      </w:r>
      <w:proofErr w:type="spellStart"/>
      <w:r w:rsidRPr="00963350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9633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350">
        <w:rPr>
          <w:rFonts w:ascii="Times New Roman" w:hAnsi="Times New Roman" w:cs="Times New Roman"/>
          <w:sz w:val="28"/>
          <w:szCs w:val="28"/>
        </w:rPr>
        <w:t>Лекаревский</w:t>
      </w:r>
      <w:proofErr w:type="spellEnd"/>
      <w:r w:rsidRPr="009633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350">
        <w:rPr>
          <w:rFonts w:ascii="Times New Roman" w:hAnsi="Times New Roman" w:cs="Times New Roman"/>
          <w:sz w:val="28"/>
          <w:szCs w:val="28"/>
        </w:rPr>
        <w:t>Новосултангуловский</w:t>
      </w:r>
      <w:proofErr w:type="gramStart"/>
      <w:r w:rsidRPr="0096335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63350">
        <w:rPr>
          <w:rFonts w:ascii="Times New Roman" w:hAnsi="Times New Roman" w:cs="Times New Roman"/>
          <w:sz w:val="28"/>
          <w:szCs w:val="28"/>
        </w:rPr>
        <w:t>лощадь</w:t>
      </w:r>
      <w:proofErr w:type="spellEnd"/>
      <w:r w:rsidRPr="00963350">
        <w:rPr>
          <w:rFonts w:ascii="Times New Roman" w:hAnsi="Times New Roman" w:cs="Times New Roman"/>
          <w:sz w:val="28"/>
          <w:szCs w:val="28"/>
        </w:rPr>
        <w:t xml:space="preserve"> поселения составляет  849,5 гектаров. В составе поселения  2 населенных пункта: ст</w:t>
      </w:r>
      <w:proofErr w:type="gramStart"/>
      <w:r w:rsidRPr="0096335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63350">
        <w:rPr>
          <w:rFonts w:ascii="Times New Roman" w:hAnsi="Times New Roman" w:cs="Times New Roman"/>
          <w:sz w:val="28"/>
          <w:szCs w:val="28"/>
        </w:rPr>
        <w:t>аглядино, п.Отделение 3. Протяженность автомобильных дорог общего пользования составляет  11,700 км</w:t>
      </w:r>
      <w:proofErr w:type="gramStart"/>
      <w:r w:rsidRPr="0096335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63350">
        <w:rPr>
          <w:rFonts w:ascii="Times New Roman" w:hAnsi="Times New Roman" w:cs="Times New Roman"/>
          <w:sz w:val="28"/>
          <w:szCs w:val="28"/>
        </w:rPr>
        <w:t>из них оформленные дороги  11,700 км.</w:t>
      </w:r>
    </w:p>
    <w:p w:rsidR="00963350" w:rsidRPr="00963350" w:rsidRDefault="00963350" w:rsidP="0096335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Демографическая ситуация муниципального образования </w:t>
      </w:r>
      <w:r w:rsidRPr="00963350">
        <w:rPr>
          <w:rFonts w:ascii="Times New Roman" w:hAnsi="Times New Roman" w:cs="Times New Roman"/>
          <w:color w:val="FF0000"/>
          <w:sz w:val="28"/>
          <w:szCs w:val="28"/>
        </w:rPr>
        <w:t>"</w:t>
      </w:r>
      <w:proofErr w:type="spellStart"/>
      <w:r w:rsidRPr="00963350">
        <w:rPr>
          <w:rFonts w:ascii="Times New Roman" w:hAnsi="Times New Roman" w:cs="Times New Roman"/>
          <w:color w:val="FF0000"/>
          <w:sz w:val="28"/>
          <w:szCs w:val="28"/>
        </w:rPr>
        <w:t>Заглядинский</w:t>
      </w:r>
      <w:proofErr w:type="spellEnd"/>
      <w:r w:rsidRPr="00963350"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сельсовет"</w:t>
      </w:r>
      <w:r w:rsidRPr="00963350">
        <w:rPr>
          <w:rFonts w:ascii="Times New Roman" w:hAnsi="Times New Roman" w:cs="Times New Roman"/>
          <w:sz w:val="28"/>
          <w:szCs w:val="28"/>
        </w:rPr>
        <w:t xml:space="preserve">  сложная. Численность населения сокращается. На протяжении многих лет наблюдается тенденция снижения. Демографическая ситуация, сложившаяся в поселении на момент разработки Муниципальной программы, характеризуется недостаточным уровнем рождаемости, не обеспечивающим простого воспроизводства населения, высоким уровнем смертности, особенно мужчин в трудоспособном возрасте, отрицательным балансом миграционного потенциала. Численность постоянного населения в поселении на 01.01.2019  года составила   2095 человек. 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</w:t>
      </w:r>
      <w:r w:rsidRPr="00963350">
        <w:rPr>
          <w:rFonts w:ascii="Times New Roman" w:hAnsi="Times New Roman" w:cs="Times New Roman"/>
          <w:color w:val="FF0000"/>
          <w:sz w:val="28"/>
          <w:szCs w:val="28"/>
        </w:rPr>
        <w:t>"</w:t>
      </w:r>
      <w:proofErr w:type="spellStart"/>
      <w:r w:rsidRPr="00963350">
        <w:rPr>
          <w:rFonts w:ascii="Times New Roman" w:hAnsi="Times New Roman" w:cs="Times New Roman"/>
          <w:color w:val="FF0000"/>
          <w:sz w:val="28"/>
          <w:szCs w:val="28"/>
        </w:rPr>
        <w:t>Заглядинский</w:t>
      </w:r>
      <w:proofErr w:type="spellEnd"/>
      <w:r w:rsidRPr="00963350"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сельсовет"</w:t>
      </w:r>
      <w:r w:rsidRPr="00963350">
        <w:rPr>
          <w:rFonts w:ascii="Times New Roman" w:hAnsi="Times New Roman" w:cs="Times New Roman"/>
          <w:sz w:val="28"/>
          <w:szCs w:val="28"/>
        </w:rPr>
        <w:t xml:space="preserve"> за 2018 год исполнен по доходам в сумме </w:t>
      </w:r>
      <w:r w:rsidRPr="00963350">
        <w:rPr>
          <w:rFonts w:ascii="Times New Roman" w:hAnsi="Times New Roman" w:cs="Times New Roman"/>
          <w:sz w:val="28"/>
          <w:szCs w:val="28"/>
          <w:u w:val="single"/>
        </w:rPr>
        <w:t xml:space="preserve">2859,8  </w:t>
      </w:r>
      <w:r w:rsidRPr="00963350"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Pr="00963350">
        <w:rPr>
          <w:rFonts w:ascii="Times New Roman" w:hAnsi="Times New Roman" w:cs="Times New Roman"/>
          <w:sz w:val="28"/>
          <w:szCs w:val="28"/>
          <w:u w:val="single"/>
        </w:rPr>
        <w:t xml:space="preserve">124   </w:t>
      </w:r>
      <w:r w:rsidRPr="00963350">
        <w:rPr>
          <w:rFonts w:ascii="Times New Roman" w:hAnsi="Times New Roman" w:cs="Times New Roman"/>
          <w:sz w:val="28"/>
          <w:szCs w:val="28"/>
        </w:rPr>
        <w:t xml:space="preserve">процент к отчету 2017 года, по расходам - в сумме </w:t>
      </w:r>
      <w:r w:rsidRPr="00963350">
        <w:rPr>
          <w:rFonts w:ascii="Times New Roman" w:hAnsi="Times New Roman" w:cs="Times New Roman"/>
          <w:sz w:val="28"/>
          <w:szCs w:val="28"/>
          <w:u w:val="single"/>
        </w:rPr>
        <w:t xml:space="preserve">11996,1  </w:t>
      </w:r>
      <w:r w:rsidRPr="00963350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Pr="00963350">
        <w:rPr>
          <w:rFonts w:ascii="Times New Roman" w:hAnsi="Times New Roman" w:cs="Times New Roman"/>
          <w:sz w:val="28"/>
          <w:szCs w:val="28"/>
          <w:u w:val="single"/>
        </w:rPr>
        <w:t xml:space="preserve">86 </w:t>
      </w:r>
      <w:r w:rsidRPr="00963350">
        <w:rPr>
          <w:rFonts w:ascii="Times New Roman" w:hAnsi="Times New Roman" w:cs="Times New Roman"/>
          <w:sz w:val="28"/>
          <w:szCs w:val="28"/>
        </w:rPr>
        <w:t xml:space="preserve"> процента к отчету 2017 года, дефицит бюджета составил ____18,5__ тыс. рублей. 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Налоговые и неналоговые доходы бюджета муниципального образования </w:t>
      </w:r>
      <w:r w:rsidRPr="00963350">
        <w:rPr>
          <w:rFonts w:ascii="Times New Roman" w:hAnsi="Times New Roman" w:cs="Times New Roman"/>
          <w:color w:val="FF0000"/>
          <w:sz w:val="28"/>
          <w:szCs w:val="28"/>
        </w:rPr>
        <w:t>"</w:t>
      </w:r>
      <w:proofErr w:type="spellStart"/>
      <w:r w:rsidRPr="00963350">
        <w:rPr>
          <w:rFonts w:ascii="Times New Roman" w:hAnsi="Times New Roman" w:cs="Times New Roman"/>
          <w:color w:val="FF0000"/>
          <w:sz w:val="28"/>
          <w:szCs w:val="28"/>
        </w:rPr>
        <w:t>Заглядинский</w:t>
      </w:r>
      <w:proofErr w:type="spellEnd"/>
      <w:r w:rsidRPr="00963350"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сельсовет"</w:t>
      </w:r>
      <w:r w:rsidRPr="00963350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Pr="00963350">
        <w:rPr>
          <w:rFonts w:ascii="Times New Roman" w:hAnsi="Times New Roman" w:cs="Times New Roman"/>
          <w:sz w:val="28"/>
          <w:szCs w:val="28"/>
          <w:u w:val="single"/>
        </w:rPr>
        <w:t xml:space="preserve">12413,8 </w:t>
      </w:r>
      <w:r w:rsidRPr="0096335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Pr="00963350">
        <w:rPr>
          <w:rFonts w:ascii="Times New Roman" w:hAnsi="Times New Roman" w:cs="Times New Roman"/>
          <w:sz w:val="28"/>
          <w:szCs w:val="28"/>
          <w:u w:val="single"/>
        </w:rPr>
        <w:t xml:space="preserve">100 </w:t>
      </w:r>
      <w:r w:rsidRPr="00963350">
        <w:rPr>
          <w:rFonts w:ascii="Times New Roman" w:hAnsi="Times New Roman" w:cs="Times New Roman"/>
          <w:sz w:val="28"/>
          <w:szCs w:val="28"/>
        </w:rPr>
        <w:t xml:space="preserve">процента к уровню 2017 года. 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Pr="00963350">
        <w:rPr>
          <w:rFonts w:ascii="Times New Roman" w:hAnsi="Times New Roman" w:cs="Times New Roman"/>
          <w:color w:val="FF0000"/>
          <w:sz w:val="28"/>
          <w:szCs w:val="28"/>
        </w:rPr>
        <w:t>"</w:t>
      </w:r>
      <w:proofErr w:type="spellStart"/>
      <w:r w:rsidRPr="00963350">
        <w:rPr>
          <w:rFonts w:ascii="Times New Roman" w:hAnsi="Times New Roman" w:cs="Times New Roman"/>
          <w:color w:val="FF0000"/>
          <w:sz w:val="28"/>
          <w:szCs w:val="28"/>
        </w:rPr>
        <w:t>Заглядинский</w:t>
      </w:r>
      <w:proofErr w:type="spellEnd"/>
      <w:r w:rsidRPr="00963350"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сельсовет"</w:t>
      </w:r>
      <w:r w:rsidRPr="00963350">
        <w:rPr>
          <w:rFonts w:ascii="Times New Roman" w:hAnsi="Times New Roman" w:cs="Times New Roman"/>
          <w:sz w:val="28"/>
          <w:szCs w:val="28"/>
        </w:rPr>
        <w:t xml:space="preserve"> процессы реформирования бюджетного сектора и повышения качества управления муниципальными финансами прошли несколько этапов развития. Результат данных реформ - формирование современной системы управления муниципальными финансами, в том числе: 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- создание четкой законодательной регламентации процесса формирования и исполнения бюджета; 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- осуществление перехода от годового к среднесрочному формированию бюджета на трехлетний период; 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- модернизация системы бюджетного учета и отчетности; 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обеспечение прозрачности бюджетной системы и публичности бюджетного процесса;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- осуществление автоматизации бюджетного процесса. 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С 1 января 2015 в рамках концепции создания и развития государственной интегрированной информационной системы управления общественными финансами «Электронный бюджет», утвержденной распоряжением Правительства Российской Федерации от 20.07.2011 № 1275-р года систематически проводится работа по размещению информации о муниципальных учреждениях на Официальном сайте в сети Интернет в информационно-телекоммуникационной сети «Интернет» (далее – сеть Интернет). 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lastRenderedPageBreak/>
        <w:t xml:space="preserve"> 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являются: 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 w:rsidRPr="00963350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963350">
        <w:rPr>
          <w:rFonts w:ascii="Times New Roman" w:hAnsi="Times New Roman" w:cs="Times New Roman"/>
          <w:sz w:val="28"/>
          <w:szCs w:val="28"/>
        </w:rPr>
        <w:t xml:space="preserve">, ориентированного на достижение результата, в том числе завершение этапа перехода на программный бюджет; 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- расширение применения современных информационно-коммуникационных технологий для формирования и совершенствования интегрированной системы управления муниципальными финансами.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2. Приоритеты муниципальной политики в сфере реализации муниципальной программы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Целью Муниципальной программы является обеспечение развития муниципального образования </w:t>
      </w:r>
      <w:r w:rsidRPr="00963350">
        <w:rPr>
          <w:rFonts w:ascii="Times New Roman" w:hAnsi="Times New Roman" w:cs="Times New Roman"/>
          <w:color w:val="FF0000"/>
          <w:sz w:val="28"/>
          <w:szCs w:val="28"/>
        </w:rPr>
        <w:t xml:space="preserve">" </w:t>
      </w:r>
      <w:proofErr w:type="spellStart"/>
      <w:r w:rsidRPr="00963350">
        <w:rPr>
          <w:rFonts w:ascii="Times New Roman" w:hAnsi="Times New Roman" w:cs="Times New Roman"/>
          <w:color w:val="FF0000"/>
          <w:sz w:val="28"/>
          <w:szCs w:val="28"/>
        </w:rPr>
        <w:t>Заглядинский</w:t>
      </w:r>
      <w:proofErr w:type="spellEnd"/>
      <w:r w:rsidRPr="00963350"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сельсовет"</w:t>
      </w:r>
      <w:r w:rsidRPr="00963350">
        <w:rPr>
          <w:rFonts w:ascii="Times New Roman" w:hAnsi="Times New Roman" w:cs="Times New Roman"/>
          <w:sz w:val="28"/>
          <w:szCs w:val="28"/>
        </w:rPr>
        <w:t xml:space="preserve">  и устойчивости бюджетной системы, повышение качества управления муниципальными финансами муниципального образования </w:t>
      </w:r>
      <w:r w:rsidRPr="00963350">
        <w:rPr>
          <w:rFonts w:ascii="Times New Roman" w:hAnsi="Times New Roman" w:cs="Times New Roman"/>
          <w:color w:val="FF0000"/>
          <w:sz w:val="28"/>
          <w:szCs w:val="28"/>
        </w:rPr>
        <w:t xml:space="preserve">" </w:t>
      </w:r>
      <w:proofErr w:type="spellStart"/>
      <w:r w:rsidRPr="00963350">
        <w:rPr>
          <w:rFonts w:ascii="Times New Roman" w:hAnsi="Times New Roman" w:cs="Times New Roman"/>
          <w:color w:val="FF0000"/>
          <w:sz w:val="28"/>
          <w:szCs w:val="28"/>
        </w:rPr>
        <w:t>Заглядинский</w:t>
      </w:r>
      <w:proofErr w:type="spellEnd"/>
      <w:r w:rsidRPr="00963350"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сельсовет"</w:t>
      </w:r>
      <w:r w:rsidRPr="009633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Приоритеты муниципальной политики в сфере реализации Муниципальной программы определены: 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- основными направлениями социально-экономического развития муниципального образования </w:t>
      </w:r>
      <w:proofErr w:type="spellStart"/>
      <w:r w:rsidRPr="00963350">
        <w:rPr>
          <w:rFonts w:ascii="Times New Roman" w:hAnsi="Times New Roman" w:cs="Times New Roman"/>
          <w:color w:val="FF0000"/>
          <w:sz w:val="28"/>
          <w:szCs w:val="28"/>
        </w:rPr>
        <w:t>Заглядинский</w:t>
      </w:r>
      <w:proofErr w:type="spellEnd"/>
      <w:r w:rsidRPr="00963350">
        <w:rPr>
          <w:rFonts w:ascii="Times New Roman" w:hAnsi="Times New Roman" w:cs="Times New Roman"/>
          <w:color w:val="FF0000"/>
          <w:sz w:val="28"/>
          <w:szCs w:val="28"/>
        </w:rPr>
        <w:t xml:space="preserve"> " сельсовет"</w:t>
      </w:r>
      <w:r w:rsidRPr="009633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- ежегодными Бюджетными посланиями Президента Российской Федерации Федеральному Собранию Российской Федерации; 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-  основными направлениями бюджетной и налоговой политики Российской Федерации и Оренбургской области на очередной финансовый год и плановый период. 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ind w:left="360"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3. Основные цели, задачи, сроки и этапы реализации Программы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3350">
        <w:rPr>
          <w:rFonts w:ascii="Times New Roman" w:hAnsi="Times New Roman" w:cs="Times New Roman"/>
          <w:sz w:val="28"/>
          <w:szCs w:val="28"/>
        </w:rPr>
        <w:t xml:space="preserve">Целями Программы являются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Федерации», повышение защищенности населения и территории муниципального образования </w:t>
      </w:r>
      <w:r w:rsidRPr="00963350">
        <w:rPr>
          <w:rFonts w:ascii="Times New Roman" w:hAnsi="Times New Roman" w:cs="Times New Roman"/>
          <w:color w:val="FF0000"/>
          <w:sz w:val="28"/>
          <w:szCs w:val="28"/>
        </w:rPr>
        <w:t xml:space="preserve">" </w:t>
      </w:r>
      <w:proofErr w:type="spellStart"/>
      <w:r w:rsidRPr="00963350">
        <w:rPr>
          <w:rFonts w:ascii="Times New Roman" w:hAnsi="Times New Roman" w:cs="Times New Roman"/>
          <w:color w:val="FF0000"/>
          <w:sz w:val="28"/>
          <w:szCs w:val="28"/>
        </w:rPr>
        <w:t>Заглядинский</w:t>
      </w:r>
      <w:proofErr w:type="spellEnd"/>
      <w:r w:rsidRPr="00963350"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сельсовет"</w:t>
      </w:r>
      <w:r w:rsidRPr="00963350">
        <w:rPr>
          <w:rFonts w:ascii="Times New Roman" w:hAnsi="Times New Roman" w:cs="Times New Roman"/>
          <w:sz w:val="28"/>
          <w:szCs w:val="28"/>
        </w:rPr>
        <w:t xml:space="preserve"> от пожаров; совершенствование системы предупреждения чрезвычайных ситуаций; создание условий для комфортного проживания граждан на территории сельского поселения;</w:t>
      </w:r>
      <w:proofErr w:type="gramEnd"/>
      <w:r w:rsidRPr="00963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350">
        <w:rPr>
          <w:rFonts w:ascii="Times New Roman" w:hAnsi="Times New Roman" w:cs="Times New Roman"/>
          <w:sz w:val="28"/>
          <w:szCs w:val="28"/>
        </w:rPr>
        <w:t>сохранение культурного и исторического наследия, обеспечение доступа граждан к культурным ценностям и участию в культурной жизни сельского поселения;</w:t>
      </w:r>
      <w:r w:rsidRPr="00963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350">
        <w:rPr>
          <w:rFonts w:ascii="Times New Roman" w:hAnsi="Times New Roman" w:cs="Times New Roman"/>
          <w:sz w:val="28"/>
          <w:szCs w:val="28"/>
        </w:rPr>
        <w:t>увеличение числа жителей занимающихся физической культурой и массовым спортом; создание условий для роста благосостояния граждан, получателей мер социальной поддержки.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решение следующих основных задач: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- Осуществлять первичный воинский учет граждан, пребывающих в запасе и граждан, подлежащих призыву на военную службу, проживающих </w:t>
      </w:r>
      <w:r w:rsidRPr="00963350">
        <w:rPr>
          <w:rFonts w:ascii="Times New Roman" w:hAnsi="Times New Roman" w:cs="Times New Roman"/>
          <w:sz w:val="28"/>
          <w:szCs w:val="28"/>
        </w:rPr>
        <w:lastRenderedPageBreak/>
        <w:t>или пребывающих на территории поселения;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Развитие систем оповещения и информирования населения;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Участие в предупреждении и ликвидации последствий чрезвычайных ситуаций на территории муниципального района;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Обеспечение пожарной безопасности;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Установление границ сельского поселения;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Создание безопасных и благоприятных условий проживания граждан на территории сельского поселения;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Улучшение технического состояния существующей улично-дорожной сети и автомобильных дорог местного значения за счет увеличения объемов работ по ремонту и содержанию дорог.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Организация благоустройства, озеленения территории поселения, очистка и уборка территории населенных пунктов от мусора;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Создание благоприятных условий для проживания и отдыха жителей сельского поселения;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Повышение доступности и качества услуг культуры;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Улучшение материально-технического и финансового обеспечения деятельности учреждений культуры;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Внедрение физической культуры и спорта в режим учебы, труда и отдыха, различных социально-демографических групп населения, формирования у населения поселения потребности в систематических занятиях физкультурой и спортом;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Выполнение обязательств по социальной поддержке отдельных категорий граждан.</w:t>
      </w:r>
    </w:p>
    <w:p w:rsidR="00963350" w:rsidRPr="00963350" w:rsidRDefault="00963350" w:rsidP="00963350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napToGrid w:val="0"/>
          <w:sz w:val="28"/>
          <w:szCs w:val="28"/>
        </w:rPr>
        <w:t>- Модернизация объектов коммунальной инфраструктуры.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Реализация Программы рассчитана на период 2019 - 2023 годы.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Программа реализуется в один этап.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4. Перечень подпрограмм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E649F8" w:rsidP="00963350">
      <w:pPr>
        <w:widowControl w:val="0"/>
        <w:autoSpaceDE w:val="0"/>
        <w:autoSpaceDN w:val="0"/>
        <w:adjustRightInd w:val="0"/>
        <w:spacing w:after="0" w:line="240" w:lineRule="auto"/>
        <w:ind w:left="360" w:firstLine="600"/>
        <w:jc w:val="both"/>
        <w:rPr>
          <w:rFonts w:ascii="Times New Roman" w:hAnsi="Times New Roman" w:cs="Times New Roman"/>
          <w:sz w:val="28"/>
          <w:szCs w:val="28"/>
        </w:rPr>
      </w:pPr>
      <w:hyperlink w:anchor="Par658" w:history="1">
        <w:r w:rsidR="00963350" w:rsidRPr="00963350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963350" w:rsidRPr="00963350">
        <w:rPr>
          <w:rFonts w:ascii="Times New Roman" w:hAnsi="Times New Roman" w:cs="Times New Roman"/>
          <w:sz w:val="28"/>
          <w:szCs w:val="28"/>
        </w:rPr>
        <w:t xml:space="preserve"> Программ приведен в </w:t>
      </w:r>
      <w:r w:rsidR="00963350" w:rsidRPr="00963350">
        <w:rPr>
          <w:rFonts w:ascii="Times New Roman" w:hAnsi="Times New Roman" w:cs="Times New Roman"/>
          <w:color w:val="FF6600"/>
          <w:sz w:val="28"/>
          <w:szCs w:val="28"/>
        </w:rPr>
        <w:t>приложении № 3</w:t>
      </w:r>
      <w:r w:rsidR="00963350" w:rsidRPr="00963350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ind w:left="360"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ind w:left="360"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5. Перечень и описание программных мероприятий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ind w:left="360"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E649F8" w:rsidP="00963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658" w:history="1">
        <w:r w:rsidR="00963350" w:rsidRPr="00963350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963350" w:rsidRPr="00963350">
        <w:rPr>
          <w:rFonts w:ascii="Times New Roman" w:hAnsi="Times New Roman" w:cs="Times New Roman"/>
          <w:sz w:val="28"/>
          <w:szCs w:val="28"/>
        </w:rPr>
        <w:t xml:space="preserve"> основных мероприятий программы приведен в приложении № 2 к настоящей Программе.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6. Показатели (индикаторы) достижения целей решения задач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E649F8" w:rsidP="0096335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hyperlink r:id="rId7" w:anchor="Par273" w:history="1">
        <w:r w:rsidR="00963350" w:rsidRPr="00963350">
          <w:rPr>
            <w:rStyle w:val="a7"/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963350" w:rsidRPr="00963350">
        <w:rPr>
          <w:rFonts w:ascii="Times New Roman" w:hAnsi="Times New Roman" w:cs="Times New Roman"/>
          <w:sz w:val="28"/>
          <w:szCs w:val="28"/>
        </w:rPr>
        <w:t xml:space="preserve"> о составе, значениях целевых показателей (индикаторов) </w:t>
      </w:r>
      <w:r w:rsidR="00963350" w:rsidRPr="00963350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представлены в приложении №1 к настоящей Программе.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7. Ресурсное обеспечение программы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614"/>
      <w:r w:rsidRPr="00963350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ar886" w:history="1">
        <w:r w:rsidRPr="00963350">
          <w:rPr>
            <w:rFonts w:ascii="Times New Roman" w:hAnsi="Times New Roman" w:cs="Times New Roman"/>
            <w:color w:val="000000"/>
            <w:sz w:val="28"/>
            <w:szCs w:val="28"/>
          </w:rPr>
          <w:t>обеспечение</w:t>
        </w:r>
      </w:hyperlink>
      <w:r w:rsidRPr="00963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3350">
        <w:rPr>
          <w:rFonts w:ascii="Times New Roman" w:hAnsi="Times New Roman" w:cs="Times New Roman"/>
          <w:sz w:val="28"/>
          <w:szCs w:val="28"/>
        </w:rPr>
        <w:t xml:space="preserve">реализации Программы представлено в приложении </w:t>
      </w:r>
      <w:r w:rsidRPr="00963350">
        <w:rPr>
          <w:rFonts w:ascii="Times New Roman" w:hAnsi="Times New Roman" w:cs="Times New Roman"/>
          <w:color w:val="FF6600"/>
          <w:sz w:val="28"/>
          <w:szCs w:val="28"/>
        </w:rPr>
        <w:t>№ 2 к</w:t>
      </w:r>
      <w:r w:rsidRPr="00963350">
        <w:rPr>
          <w:rFonts w:ascii="Times New Roman" w:hAnsi="Times New Roman" w:cs="Times New Roman"/>
          <w:sz w:val="28"/>
          <w:szCs w:val="28"/>
        </w:rPr>
        <w:t xml:space="preserve"> настоящей Программе.</w:t>
      </w:r>
    </w:p>
    <w:bookmarkEnd w:id="0"/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963350" w:rsidP="00963350">
      <w:pPr>
        <w:widowControl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8.  Основные ожидаемые конечные результаты реализации муниципальной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Ожидаемыми основными результатами реализации Программы являются: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63350">
        <w:rPr>
          <w:rFonts w:ascii="Times New Roman" w:hAnsi="Times New Roman" w:cs="Times New Roman"/>
          <w:sz w:val="28"/>
          <w:szCs w:val="28"/>
        </w:rPr>
        <w:t>Качественное</w:t>
      </w:r>
      <w:proofErr w:type="gramEnd"/>
      <w:r w:rsidRPr="00963350">
        <w:rPr>
          <w:rFonts w:ascii="Times New Roman" w:hAnsi="Times New Roman" w:cs="Times New Roman"/>
          <w:sz w:val="28"/>
          <w:szCs w:val="28"/>
        </w:rPr>
        <w:t xml:space="preserve">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запасе.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Увеличение количества населенных пунктов, оборудованных системами оповещения до _1_ единиц;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- 100 % готовность к выполнению задач по защите населения и территории от ЧС природного и техногенного характера в рамках своих полномочий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Установление границ в соответствии с требованиями действующего законодательства.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Доля протяженности освещенных частей улиц, проездов к их общей протяженности на 100 %.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Организация системного сбора и вывоза твердых бытовых отходов.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Организация ритуальных услуг и содержание мест захоронения.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Протяженность водопроводных сетей, в отношении которых произведена модернизация (реконструкция)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Доля автомобильных дорог общего пользования местного значения, в отношении которых произведён ремонт (капитальный ремонт, реконструкция).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Уменьшение количества жалоб на внешний облик поселения и на проблемы благоустройства территории сельского поселения.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- Увеличение численности участников </w:t>
      </w:r>
      <w:proofErr w:type="spellStart"/>
      <w:r w:rsidRPr="00963350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963350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Повышение уровня удовлетворенности жителей качеством предоставления услуг в сфере культуры;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Увеличение числа спортивных мероприятий, проводимых на территории поселения.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- Увеличение доли участия поселения в районных спортивно-массовых мероприятиях 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Повышение уровня предоставления мер социальной поддержки отдельным категориям граждан.</w:t>
      </w:r>
    </w:p>
    <w:p w:rsidR="00963350" w:rsidRPr="00963350" w:rsidRDefault="00963350" w:rsidP="00963350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lastRenderedPageBreak/>
        <w:t>- Обеспечение доступности населения к объектам социальной инфраструктуры сельского поселения;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pacing w:val="2"/>
          <w:sz w:val="28"/>
          <w:szCs w:val="28"/>
        </w:rPr>
        <w:t>- Повышение качества предоставляемых потребителям   коммунальных услуг.</w:t>
      </w: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pStyle w:val="1"/>
        <w:ind w:firstLine="600"/>
        <w:rPr>
          <w:b/>
          <w:szCs w:val="28"/>
        </w:rPr>
      </w:pPr>
      <w:r w:rsidRPr="00963350">
        <w:rPr>
          <w:b/>
          <w:szCs w:val="28"/>
        </w:rPr>
        <w:t>9. Методика оценки эффективности Программы</w:t>
      </w:r>
    </w:p>
    <w:p w:rsidR="00963350" w:rsidRPr="00963350" w:rsidRDefault="00963350" w:rsidP="0096335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в соответствии с порядком разработки, реализации и оценки эффективности муниципальных программ </w:t>
      </w:r>
      <w:proofErr w:type="spellStart"/>
      <w:r w:rsidRPr="00963350">
        <w:rPr>
          <w:rFonts w:ascii="Times New Roman" w:hAnsi="Times New Roman" w:cs="Times New Roman"/>
          <w:sz w:val="28"/>
          <w:szCs w:val="28"/>
        </w:rPr>
        <w:t>Заглядинского</w:t>
      </w:r>
      <w:proofErr w:type="spellEnd"/>
      <w:r w:rsidRPr="0096335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63350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963350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963350">
        <w:rPr>
          <w:rFonts w:ascii="Times New Roman" w:hAnsi="Times New Roman" w:cs="Times New Roman"/>
          <w:color w:val="FF6600"/>
          <w:sz w:val="28"/>
          <w:szCs w:val="28"/>
        </w:rPr>
        <w:t xml:space="preserve">утвержденного постановлением администрации МО </w:t>
      </w:r>
      <w:proofErr w:type="spellStart"/>
      <w:r w:rsidRPr="00963350">
        <w:rPr>
          <w:rFonts w:ascii="Times New Roman" w:hAnsi="Times New Roman" w:cs="Times New Roman"/>
          <w:color w:val="FF6600"/>
          <w:sz w:val="28"/>
          <w:szCs w:val="28"/>
        </w:rPr>
        <w:t>Заглядинский</w:t>
      </w:r>
      <w:proofErr w:type="spellEnd"/>
      <w:r w:rsidRPr="00963350">
        <w:rPr>
          <w:rFonts w:ascii="Times New Roman" w:hAnsi="Times New Roman" w:cs="Times New Roman"/>
          <w:color w:val="FF6600"/>
          <w:sz w:val="28"/>
          <w:szCs w:val="28"/>
        </w:rPr>
        <w:t xml:space="preserve"> сельсовет </w:t>
      </w:r>
      <w:proofErr w:type="spellStart"/>
      <w:r w:rsidRPr="00963350">
        <w:rPr>
          <w:rFonts w:ascii="Times New Roman" w:hAnsi="Times New Roman" w:cs="Times New Roman"/>
          <w:color w:val="FF6600"/>
          <w:sz w:val="28"/>
          <w:szCs w:val="28"/>
        </w:rPr>
        <w:t>Асекеевского</w:t>
      </w:r>
      <w:proofErr w:type="spellEnd"/>
      <w:r w:rsidRPr="00963350">
        <w:rPr>
          <w:rFonts w:ascii="Times New Roman" w:hAnsi="Times New Roman" w:cs="Times New Roman"/>
          <w:color w:val="FF6600"/>
          <w:sz w:val="28"/>
          <w:szCs w:val="28"/>
        </w:rPr>
        <w:t xml:space="preserve"> района.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3350" w:rsidRPr="00963350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pPr w:leftFromText="180" w:rightFromText="180" w:vertAnchor="text" w:tblpXSpec="right" w:tblpY="-538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63350" w:rsidRPr="00963350" w:rsidTr="008913BC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</w:t>
            </w:r>
          </w:p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к  муниципальной программе </w:t>
            </w:r>
          </w:p>
        </w:tc>
      </w:tr>
    </w:tbl>
    <w:p w:rsidR="00963350" w:rsidRPr="00963350" w:rsidRDefault="00963350" w:rsidP="0096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Перечень</w:t>
      </w:r>
    </w:p>
    <w:p w:rsidR="00963350" w:rsidRPr="00963350" w:rsidRDefault="00963350" w:rsidP="0096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показателей (индикаторов) муниципальной программы и их значений</w:t>
      </w:r>
    </w:p>
    <w:p w:rsidR="00963350" w:rsidRPr="00963350" w:rsidRDefault="00963350" w:rsidP="0096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90" w:type="dxa"/>
        <w:jc w:val="right"/>
        <w:tblInd w:w="-286" w:type="dxa"/>
        <w:tblLayout w:type="fixed"/>
        <w:tblCellMar>
          <w:left w:w="74" w:type="dxa"/>
          <w:right w:w="74" w:type="dxa"/>
        </w:tblCellMar>
        <w:tblLook w:val="04A0"/>
      </w:tblPr>
      <w:tblGrid>
        <w:gridCol w:w="539"/>
        <w:gridCol w:w="5791"/>
        <w:gridCol w:w="1080"/>
        <w:gridCol w:w="1800"/>
        <w:gridCol w:w="900"/>
        <w:gridCol w:w="1080"/>
        <w:gridCol w:w="1260"/>
        <w:gridCol w:w="1260"/>
        <w:gridCol w:w="1080"/>
      </w:tblGrid>
      <w:tr w:rsidR="00963350" w:rsidRPr="00963350" w:rsidTr="008913BC">
        <w:trPr>
          <w:trHeight w:val="1"/>
          <w:jc w:val="right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proofErr w:type="spell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(наименование)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963350" w:rsidRPr="00963350" w:rsidTr="008913BC">
        <w:trPr>
          <w:trHeight w:val="1"/>
          <w:jc w:val="right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Базовый год </w:t>
            </w: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(отчетный)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63350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963350" w:rsidRPr="00963350" w:rsidTr="008913BC">
        <w:trPr>
          <w:trHeight w:val="1"/>
          <w:jc w:val="right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7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63350" w:rsidRPr="00963350" w:rsidTr="008913BC"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жителями сельского поселения воинской обязанности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63350" w:rsidRPr="00963350" w:rsidTr="008913BC"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Доля количества населенных пунктов, оборудованных системами оповещения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3350" w:rsidRPr="00963350" w:rsidTr="008913BC"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Готовность к выполнению задач по защите населения и территории от ЧС природного и техногенного характера в рамках своих полномочий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63350" w:rsidRPr="00963350" w:rsidTr="008913BC"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Доля протяженности освещенных частей улиц, проездов к их общей протяженности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100:</w:t>
            </w:r>
          </w:p>
        </w:tc>
      </w:tr>
      <w:tr w:rsidR="00963350" w:rsidRPr="00963350" w:rsidTr="008913BC"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Организация системного сбора и вывоза твердых бытовых отходов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63350" w:rsidRPr="00963350" w:rsidTr="008913BC"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63350" w:rsidRPr="00963350" w:rsidTr="008913BC"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50" w:rsidRPr="00963350" w:rsidRDefault="00963350" w:rsidP="0096335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Протяженность водопроводных сетей, в отношении которых произведена модернизация (реконструкция)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12,4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63350" w:rsidRPr="00963350" w:rsidTr="008913BC"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Доля автомобильных дорог общего пользования местного значения, в отношении которых произведён ремонт (капитальный ремонт, реконструкция)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35%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63350" w:rsidRPr="00963350" w:rsidTr="008913BC"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50" w:rsidRPr="00963350" w:rsidRDefault="00963350" w:rsidP="0096335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количества жалоб на внешний облик поселения и на проблемы благоустройства территории сельского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350" w:rsidRPr="00963350" w:rsidTr="008913BC"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в учреждениях культуры клубного типа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Меропр</w:t>
            </w:r>
            <w:proofErr w:type="spell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963350" w:rsidRPr="00963350" w:rsidTr="008913BC"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числа обращений в библиотеки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Посещ</w:t>
            </w:r>
            <w:proofErr w:type="spell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5653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5606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5628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5635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5641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5659</w:t>
            </w:r>
          </w:p>
        </w:tc>
      </w:tr>
      <w:tr w:rsidR="00963350" w:rsidRPr="00963350" w:rsidTr="008913BC"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Число спортивных мероприятий, проводимых на территории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Меропр</w:t>
            </w:r>
            <w:proofErr w:type="spell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63350" w:rsidRPr="00963350" w:rsidTr="008913BC"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Доля участия поселения в районных спортивно-массовых мероприятиях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963350" w:rsidRPr="00963350" w:rsidTr="008913BC"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 социальной поддержки отдельным категориям граждан (доплата к пенсии муниципальному служащему)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350" w:rsidRPr="00963350" w:rsidTr="008913BC"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 социальной поддержки отдельным категориям граждан (молодые семьи)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350" w:rsidRPr="00963350" w:rsidTr="008913BC"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50" w:rsidRPr="00963350" w:rsidRDefault="00963350" w:rsidP="0096335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Количество сведений для внесения в государственный кадастр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63350" w:rsidRPr="00963350" w:rsidTr="008913BC"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50" w:rsidRPr="00963350" w:rsidRDefault="00963350" w:rsidP="0096335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Реконструкция памятника павшим односельчанам в годы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963350">
                <w:rPr>
                  <w:rFonts w:ascii="Times New Roman" w:hAnsi="Times New Roman" w:cs="Times New Roman"/>
                  <w:sz w:val="28"/>
                  <w:szCs w:val="28"/>
                </w:rPr>
                <w:t>1945 г</w:t>
              </w:r>
            </w:smartTag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.г. и жертвам гражданской войны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350" w:rsidRPr="00963350" w:rsidTr="008913BC"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50" w:rsidRPr="00963350" w:rsidRDefault="00963350" w:rsidP="0096335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Уровень износа объектов коммунальной инфраструктуры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-538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63350" w:rsidRPr="00963350" w:rsidTr="008913BC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к  муниципальной подпрограмме </w:t>
            </w:r>
          </w:p>
        </w:tc>
      </w:tr>
    </w:tbl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Ресурсное обеспечение реализации Программы</w:t>
      </w:r>
    </w:p>
    <w:p w:rsidR="00963350" w:rsidRPr="00963350" w:rsidRDefault="00963350" w:rsidP="0096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20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4A0"/>
      </w:tblPr>
      <w:tblGrid>
        <w:gridCol w:w="512"/>
        <w:gridCol w:w="4160"/>
        <w:gridCol w:w="4862"/>
        <w:gridCol w:w="1080"/>
        <w:gridCol w:w="1266"/>
        <w:gridCol w:w="1165"/>
        <w:gridCol w:w="990"/>
        <w:gridCol w:w="1085"/>
      </w:tblGrid>
      <w:tr w:rsidR="00963350" w:rsidRPr="00963350" w:rsidTr="008913BC">
        <w:trPr>
          <w:trHeight w:val="70"/>
        </w:trPr>
        <w:tc>
          <w:tcPr>
            <w:tcW w:w="512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proofErr w:type="spell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6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4862" w:type="dxa"/>
          </w:tcPr>
          <w:p w:rsidR="00963350" w:rsidRPr="00963350" w:rsidRDefault="00963350" w:rsidP="0096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80" w:type="dxa"/>
            <w:tcBorders>
              <w:bottom w:val="nil"/>
            </w:tcBorders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66" w:type="dxa"/>
            <w:tcBorders>
              <w:bottom w:val="nil"/>
            </w:tcBorders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165" w:type="dxa"/>
            <w:tcBorders>
              <w:bottom w:val="nil"/>
            </w:tcBorders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90" w:type="dxa"/>
            <w:tcBorders>
              <w:bottom w:val="nil"/>
            </w:tcBorders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085" w:type="dxa"/>
            <w:tcBorders>
              <w:bottom w:val="nil"/>
            </w:tcBorders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963350" w:rsidRPr="00963350" w:rsidTr="008913BC">
        <w:trPr>
          <w:trHeight w:val="263"/>
        </w:trPr>
        <w:tc>
          <w:tcPr>
            <w:tcW w:w="9534" w:type="dxa"/>
            <w:gridSpan w:val="3"/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подпрограмма «Осуществление первичного воинского учета на территориях где отсутствуют военные комиссариаты</w:t>
            </w:r>
            <w:r w:rsidRPr="00963350">
              <w:rPr>
                <w:rStyle w:val="12"/>
                <w:rFonts w:ascii="Times New Roman" w:hAnsi="Times New Roman" w:cs="Times New Roman"/>
                <w:sz w:val="28"/>
                <w:szCs w:val="28"/>
              </w:rPr>
              <w:t xml:space="preserve"> на 2019-2023годы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8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73,9</w:t>
            </w:r>
          </w:p>
        </w:tc>
        <w:tc>
          <w:tcPr>
            <w:tcW w:w="1266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73,9</w:t>
            </w:r>
          </w:p>
        </w:tc>
        <w:tc>
          <w:tcPr>
            <w:tcW w:w="116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73,9</w:t>
            </w:r>
          </w:p>
        </w:tc>
        <w:tc>
          <w:tcPr>
            <w:tcW w:w="99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73,9</w:t>
            </w:r>
          </w:p>
        </w:tc>
        <w:tc>
          <w:tcPr>
            <w:tcW w:w="108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73,9</w:t>
            </w:r>
          </w:p>
        </w:tc>
      </w:tr>
      <w:tr w:rsidR="00963350" w:rsidRPr="00963350" w:rsidTr="008913BC">
        <w:trPr>
          <w:trHeight w:val="263"/>
        </w:trPr>
        <w:tc>
          <w:tcPr>
            <w:tcW w:w="512" w:type="dxa"/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60" w:type="dxa"/>
            <w:shd w:val="clear" w:color="auto" w:fill="FFFFFF"/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62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73,9</w:t>
            </w:r>
          </w:p>
        </w:tc>
        <w:tc>
          <w:tcPr>
            <w:tcW w:w="1266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73,9</w:t>
            </w:r>
          </w:p>
        </w:tc>
        <w:tc>
          <w:tcPr>
            <w:tcW w:w="116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73,9</w:t>
            </w:r>
          </w:p>
        </w:tc>
        <w:tc>
          <w:tcPr>
            <w:tcW w:w="99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73,9</w:t>
            </w:r>
          </w:p>
        </w:tc>
        <w:tc>
          <w:tcPr>
            <w:tcW w:w="108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73,9</w:t>
            </w:r>
          </w:p>
        </w:tc>
      </w:tr>
      <w:tr w:rsidR="00963350" w:rsidRPr="00963350" w:rsidTr="008913BC">
        <w:trPr>
          <w:trHeight w:val="490"/>
        </w:trPr>
        <w:tc>
          <w:tcPr>
            <w:tcW w:w="9534" w:type="dxa"/>
            <w:gridSpan w:val="3"/>
            <w:shd w:val="clear" w:color="auto" w:fill="FFFFFF"/>
            <w:vAlign w:val="center"/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поселений от чрезвычайных ситуаций, обеспечение пожарной безопасности</w:t>
            </w:r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" </w:t>
            </w:r>
            <w:proofErr w:type="spellStart"/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Заглядинский</w:t>
            </w:r>
            <w:proofErr w:type="spellEnd"/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сельсовет"</w:t>
            </w:r>
            <w:r w:rsidRPr="00963350">
              <w:rPr>
                <w:rStyle w:val="12"/>
                <w:rFonts w:ascii="Times New Roman" w:hAnsi="Times New Roman" w:cs="Times New Roman"/>
                <w:sz w:val="28"/>
                <w:szCs w:val="28"/>
              </w:rPr>
              <w:t xml:space="preserve"> на 2019-2023 годы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8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350,0</w:t>
            </w:r>
          </w:p>
        </w:tc>
        <w:tc>
          <w:tcPr>
            <w:tcW w:w="1266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430,0</w:t>
            </w:r>
          </w:p>
        </w:tc>
        <w:tc>
          <w:tcPr>
            <w:tcW w:w="116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430,0</w:t>
            </w:r>
          </w:p>
        </w:tc>
        <w:tc>
          <w:tcPr>
            <w:tcW w:w="99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430,0</w:t>
            </w:r>
          </w:p>
        </w:tc>
        <w:tc>
          <w:tcPr>
            <w:tcW w:w="108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430,0</w:t>
            </w:r>
          </w:p>
        </w:tc>
      </w:tr>
      <w:tr w:rsidR="00963350" w:rsidRPr="00963350" w:rsidTr="008913BC">
        <w:trPr>
          <w:trHeight w:val="490"/>
        </w:trPr>
        <w:tc>
          <w:tcPr>
            <w:tcW w:w="512" w:type="dxa"/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60" w:type="dxa"/>
            <w:shd w:val="clear" w:color="auto" w:fill="FFFFFF"/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поселений от чрезвычайных ситуаций, обеспечение пожарной безопасности</w:t>
            </w:r>
          </w:p>
        </w:tc>
        <w:tc>
          <w:tcPr>
            <w:tcW w:w="4862" w:type="dxa"/>
            <w:shd w:val="clear" w:color="auto" w:fill="FFFFFF"/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служб защиты населения и территорий от чрезвычайных ситуаций межмуниципального и регионального характера и служб гражданской обороны</w:t>
            </w:r>
          </w:p>
        </w:tc>
        <w:tc>
          <w:tcPr>
            <w:tcW w:w="108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280,0</w:t>
            </w:r>
          </w:p>
        </w:tc>
        <w:tc>
          <w:tcPr>
            <w:tcW w:w="1266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360,0</w:t>
            </w:r>
          </w:p>
        </w:tc>
        <w:tc>
          <w:tcPr>
            <w:tcW w:w="116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360,0</w:t>
            </w:r>
          </w:p>
        </w:tc>
        <w:tc>
          <w:tcPr>
            <w:tcW w:w="99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360,0</w:t>
            </w:r>
          </w:p>
        </w:tc>
        <w:tc>
          <w:tcPr>
            <w:tcW w:w="108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360,0</w:t>
            </w:r>
          </w:p>
        </w:tc>
      </w:tr>
      <w:tr w:rsidR="00963350" w:rsidRPr="00963350" w:rsidTr="008913BC">
        <w:trPr>
          <w:trHeight w:val="711"/>
        </w:trPr>
        <w:tc>
          <w:tcPr>
            <w:tcW w:w="9534" w:type="dxa"/>
            <w:gridSpan w:val="3"/>
            <w:shd w:val="clear" w:color="auto" w:fill="FFFFFF"/>
            <w:vAlign w:val="center"/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</w:t>
            </w:r>
            <w:proofErr w:type="spell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- коммунального и дорожного хозяйства, благоустройства муниципального образования </w:t>
            </w:r>
            <w:proofErr w:type="spellStart"/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Заглядинский</w:t>
            </w:r>
            <w:proofErr w:type="spellEnd"/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" сельсовет"</w:t>
            </w:r>
            <w:r w:rsidRPr="00963350">
              <w:rPr>
                <w:rStyle w:val="12"/>
                <w:rFonts w:ascii="Times New Roman" w:hAnsi="Times New Roman" w:cs="Times New Roman"/>
                <w:sz w:val="28"/>
                <w:szCs w:val="28"/>
              </w:rPr>
              <w:t xml:space="preserve"> на 2019-2023 годы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08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2010,0</w:t>
            </w:r>
          </w:p>
        </w:tc>
        <w:tc>
          <w:tcPr>
            <w:tcW w:w="1266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2056,5</w:t>
            </w:r>
          </w:p>
        </w:tc>
        <w:tc>
          <w:tcPr>
            <w:tcW w:w="116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2130,0</w:t>
            </w:r>
          </w:p>
        </w:tc>
        <w:tc>
          <w:tcPr>
            <w:tcW w:w="99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2320,0</w:t>
            </w:r>
          </w:p>
        </w:tc>
        <w:tc>
          <w:tcPr>
            <w:tcW w:w="108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2400,0</w:t>
            </w:r>
          </w:p>
        </w:tc>
      </w:tr>
      <w:tr w:rsidR="00963350" w:rsidRPr="00963350" w:rsidTr="008913BC">
        <w:trPr>
          <w:trHeight w:val="700"/>
        </w:trPr>
        <w:tc>
          <w:tcPr>
            <w:tcW w:w="512" w:type="dxa"/>
            <w:vMerge w:val="restart"/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60" w:type="dxa"/>
            <w:vMerge w:val="restart"/>
            <w:shd w:val="clear" w:color="auto" w:fill="FFFFFF"/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4862" w:type="dxa"/>
            <w:shd w:val="clear" w:color="auto" w:fill="FFFFFF"/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08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522,0</w:t>
            </w:r>
          </w:p>
        </w:tc>
        <w:tc>
          <w:tcPr>
            <w:tcW w:w="1266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550,0</w:t>
            </w:r>
          </w:p>
        </w:tc>
        <w:tc>
          <w:tcPr>
            <w:tcW w:w="116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550,0</w:t>
            </w:r>
          </w:p>
        </w:tc>
        <w:tc>
          <w:tcPr>
            <w:tcW w:w="99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550,0</w:t>
            </w:r>
          </w:p>
        </w:tc>
        <w:tc>
          <w:tcPr>
            <w:tcW w:w="108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550,0</w:t>
            </w:r>
          </w:p>
        </w:tc>
      </w:tr>
      <w:tr w:rsidR="00963350" w:rsidRPr="00963350" w:rsidTr="008913BC">
        <w:tc>
          <w:tcPr>
            <w:tcW w:w="512" w:type="dxa"/>
            <w:vMerge/>
            <w:vAlign w:val="center"/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vMerge/>
            <w:vAlign w:val="center"/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FFFFFF"/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Капитальный  ремонт и ремонт автомобильных дорог общего пользования населенных пунктов.</w:t>
            </w:r>
          </w:p>
        </w:tc>
        <w:tc>
          <w:tcPr>
            <w:tcW w:w="108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290,0</w:t>
            </w:r>
          </w:p>
        </w:tc>
        <w:tc>
          <w:tcPr>
            <w:tcW w:w="1266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16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99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08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</w:tr>
      <w:tr w:rsidR="00963350" w:rsidRPr="00963350" w:rsidTr="008913BC">
        <w:trPr>
          <w:trHeight w:val="317"/>
        </w:trPr>
        <w:tc>
          <w:tcPr>
            <w:tcW w:w="512" w:type="dxa"/>
            <w:vMerge w:val="restart"/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60" w:type="dxa"/>
            <w:vMerge w:val="restart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Улучшение благоустройства, озеленения и санитарного состояния поселения</w:t>
            </w:r>
          </w:p>
        </w:tc>
        <w:tc>
          <w:tcPr>
            <w:tcW w:w="4862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61,0</w:t>
            </w: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84,0</w:t>
            </w:r>
          </w:p>
        </w:tc>
        <w:tc>
          <w:tcPr>
            <w:tcW w:w="1266" w:type="dxa"/>
            <w:vMerge w:val="restart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110,0</w:t>
            </w: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254,5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275,0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160,0</w:t>
            </w: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338,0</w:t>
            </w:r>
          </w:p>
        </w:tc>
        <w:tc>
          <w:tcPr>
            <w:tcW w:w="1085" w:type="dxa"/>
            <w:vMerge w:val="restart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170,0</w:t>
            </w: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402,0</w:t>
            </w:r>
          </w:p>
        </w:tc>
      </w:tr>
      <w:tr w:rsidR="00963350" w:rsidRPr="00963350" w:rsidTr="008913BC">
        <w:trPr>
          <w:trHeight w:val="119"/>
        </w:trPr>
        <w:tc>
          <w:tcPr>
            <w:tcW w:w="512" w:type="dxa"/>
            <w:vMerge/>
            <w:vAlign w:val="center"/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vMerge/>
            <w:vAlign w:val="center"/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080" w:type="dxa"/>
            <w:vMerge/>
            <w:vAlign w:val="center"/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5" w:type="dxa"/>
            <w:vMerge/>
            <w:vAlign w:val="center"/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vMerge/>
            <w:vAlign w:val="center"/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  <w:vMerge/>
            <w:vAlign w:val="center"/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350" w:rsidRPr="00963350" w:rsidTr="008913BC">
        <w:trPr>
          <w:trHeight w:val="705"/>
        </w:trPr>
        <w:tc>
          <w:tcPr>
            <w:tcW w:w="512" w:type="dxa"/>
            <w:vMerge w:val="restart"/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60" w:type="dxa"/>
            <w:vMerge w:val="restart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(реконструкция) объектов коммунальной инфраструктуры в сферах теплоснабжения, </w:t>
            </w:r>
            <w:r w:rsidRPr="0096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водоснабжения, водоотведения</w:t>
            </w:r>
          </w:p>
        </w:tc>
        <w:tc>
          <w:tcPr>
            <w:tcW w:w="4862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капитальному ремонту в объекты коммунальной инфраструктуры муниципальной собственности</w:t>
            </w:r>
          </w:p>
        </w:tc>
        <w:tc>
          <w:tcPr>
            <w:tcW w:w="108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53,0</w:t>
            </w:r>
          </w:p>
        </w:tc>
        <w:tc>
          <w:tcPr>
            <w:tcW w:w="1266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42,0</w:t>
            </w:r>
          </w:p>
        </w:tc>
        <w:tc>
          <w:tcPr>
            <w:tcW w:w="116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42,0</w:t>
            </w:r>
          </w:p>
        </w:tc>
        <w:tc>
          <w:tcPr>
            <w:tcW w:w="99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52,0</w:t>
            </w:r>
          </w:p>
        </w:tc>
        <w:tc>
          <w:tcPr>
            <w:tcW w:w="108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53,0</w:t>
            </w:r>
          </w:p>
        </w:tc>
      </w:tr>
      <w:tr w:rsidR="00963350" w:rsidRPr="00963350" w:rsidTr="008913BC">
        <w:trPr>
          <w:trHeight w:val="661"/>
        </w:trPr>
        <w:tc>
          <w:tcPr>
            <w:tcW w:w="512" w:type="dxa"/>
            <w:vMerge/>
            <w:vAlign w:val="center"/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vMerge/>
            <w:vAlign w:val="center"/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городских округов и муниципальных районов на </w:t>
            </w:r>
            <w:proofErr w:type="spellStart"/>
            <w:r w:rsidRPr="0096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96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08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1000,0</w:t>
            </w:r>
          </w:p>
        </w:tc>
        <w:tc>
          <w:tcPr>
            <w:tcW w:w="1266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800,0</w:t>
            </w:r>
          </w:p>
        </w:tc>
        <w:tc>
          <w:tcPr>
            <w:tcW w:w="116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800,0</w:t>
            </w:r>
          </w:p>
        </w:tc>
        <w:tc>
          <w:tcPr>
            <w:tcW w:w="99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900,0</w:t>
            </w:r>
          </w:p>
        </w:tc>
        <w:tc>
          <w:tcPr>
            <w:tcW w:w="108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900,0</w:t>
            </w:r>
          </w:p>
        </w:tc>
      </w:tr>
      <w:tr w:rsidR="00963350" w:rsidRPr="00963350" w:rsidTr="008913BC">
        <w:trPr>
          <w:trHeight w:val="523"/>
        </w:trPr>
        <w:tc>
          <w:tcPr>
            <w:tcW w:w="512" w:type="dxa"/>
            <w:vMerge/>
            <w:vAlign w:val="center"/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vMerge/>
            <w:vAlign w:val="center"/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 государственной собственности Оренбургской области</w:t>
            </w:r>
          </w:p>
        </w:tc>
        <w:tc>
          <w:tcPr>
            <w:tcW w:w="108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66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6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63350" w:rsidRPr="00963350" w:rsidTr="008913BC">
        <w:trPr>
          <w:trHeight w:val="155"/>
        </w:trPr>
        <w:tc>
          <w:tcPr>
            <w:tcW w:w="512" w:type="dxa"/>
            <w:vMerge/>
            <w:vAlign w:val="center"/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vMerge/>
            <w:vAlign w:val="center"/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08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66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6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350" w:rsidRPr="00963350" w:rsidTr="008913BC">
        <w:trPr>
          <w:trHeight w:val="302"/>
        </w:trPr>
        <w:tc>
          <w:tcPr>
            <w:tcW w:w="512" w:type="dxa"/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6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4862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08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66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6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63350" w:rsidRPr="00963350" w:rsidTr="008913BC">
        <w:trPr>
          <w:trHeight w:val="223"/>
        </w:trPr>
        <w:tc>
          <w:tcPr>
            <w:tcW w:w="9534" w:type="dxa"/>
            <w:gridSpan w:val="3"/>
            <w:shd w:val="clear" w:color="auto" w:fill="FFFFFF"/>
            <w:vAlign w:val="center"/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культуры муниципального образования </w:t>
            </w:r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" </w:t>
            </w:r>
            <w:proofErr w:type="spellStart"/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Заглядинский</w:t>
            </w:r>
            <w:proofErr w:type="spellEnd"/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сельсовет"</w:t>
            </w:r>
            <w:r w:rsidRPr="00963350">
              <w:rPr>
                <w:rStyle w:val="12"/>
                <w:rFonts w:ascii="Times New Roman" w:hAnsi="Times New Roman" w:cs="Times New Roman"/>
                <w:sz w:val="28"/>
                <w:szCs w:val="28"/>
              </w:rPr>
              <w:t xml:space="preserve"> на 2019-2023 годы»</w:t>
            </w:r>
          </w:p>
        </w:tc>
        <w:tc>
          <w:tcPr>
            <w:tcW w:w="108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949,0</w:t>
            </w:r>
          </w:p>
        </w:tc>
        <w:tc>
          <w:tcPr>
            <w:tcW w:w="1266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1079,0</w:t>
            </w:r>
          </w:p>
        </w:tc>
        <w:tc>
          <w:tcPr>
            <w:tcW w:w="116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1100,0</w:t>
            </w:r>
          </w:p>
        </w:tc>
        <w:tc>
          <w:tcPr>
            <w:tcW w:w="99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1200,0</w:t>
            </w:r>
          </w:p>
        </w:tc>
        <w:tc>
          <w:tcPr>
            <w:tcW w:w="108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1300,0</w:t>
            </w:r>
          </w:p>
        </w:tc>
      </w:tr>
      <w:tr w:rsidR="00963350" w:rsidRPr="00963350" w:rsidTr="008913BC">
        <w:trPr>
          <w:trHeight w:val="490"/>
        </w:trPr>
        <w:tc>
          <w:tcPr>
            <w:tcW w:w="512" w:type="dxa"/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60" w:type="dxa"/>
            <w:shd w:val="clear" w:color="auto" w:fill="FFFFFF"/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культурно – </w:t>
            </w:r>
            <w:proofErr w:type="spell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досугового</w:t>
            </w:r>
            <w:proofErr w:type="spell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населения</w:t>
            </w:r>
          </w:p>
        </w:tc>
        <w:tc>
          <w:tcPr>
            <w:tcW w:w="4862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культурно – </w:t>
            </w:r>
            <w:proofErr w:type="spell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досугового</w:t>
            </w:r>
            <w:proofErr w:type="spell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населения</w:t>
            </w:r>
          </w:p>
        </w:tc>
        <w:tc>
          <w:tcPr>
            <w:tcW w:w="108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740,5</w:t>
            </w:r>
          </w:p>
        </w:tc>
        <w:tc>
          <w:tcPr>
            <w:tcW w:w="1266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870,5</w:t>
            </w:r>
          </w:p>
        </w:tc>
        <w:tc>
          <w:tcPr>
            <w:tcW w:w="116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870,5</w:t>
            </w:r>
          </w:p>
        </w:tc>
        <w:tc>
          <w:tcPr>
            <w:tcW w:w="99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960,5</w:t>
            </w:r>
          </w:p>
        </w:tc>
        <w:tc>
          <w:tcPr>
            <w:tcW w:w="108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1050,5</w:t>
            </w:r>
          </w:p>
        </w:tc>
      </w:tr>
      <w:tr w:rsidR="00963350" w:rsidRPr="00963350" w:rsidTr="008913BC">
        <w:trPr>
          <w:trHeight w:val="490"/>
        </w:trPr>
        <w:tc>
          <w:tcPr>
            <w:tcW w:w="512" w:type="dxa"/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6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Развитие библиотечного дела</w:t>
            </w:r>
          </w:p>
        </w:tc>
        <w:tc>
          <w:tcPr>
            <w:tcW w:w="4862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Библиотечное, </w:t>
            </w:r>
            <w:proofErr w:type="spell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– информационное обслуживание населения</w:t>
            </w:r>
          </w:p>
        </w:tc>
        <w:tc>
          <w:tcPr>
            <w:tcW w:w="108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208,5</w:t>
            </w:r>
          </w:p>
        </w:tc>
        <w:tc>
          <w:tcPr>
            <w:tcW w:w="1266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208,5</w:t>
            </w:r>
          </w:p>
        </w:tc>
        <w:tc>
          <w:tcPr>
            <w:tcW w:w="116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229,5</w:t>
            </w:r>
          </w:p>
        </w:tc>
        <w:tc>
          <w:tcPr>
            <w:tcW w:w="99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239,5</w:t>
            </w:r>
          </w:p>
        </w:tc>
        <w:tc>
          <w:tcPr>
            <w:tcW w:w="108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249,5</w:t>
            </w:r>
          </w:p>
        </w:tc>
      </w:tr>
      <w:tr w:rsidR="00963350" w:rsidRPr="00963350" w:rsidTr="008913BC">
        <w:trPr>
          <w:trHeight w:val="490"/>
        </w:trPr>
        <w:tc>
          <w:tcPr>
            <w:tcW w:w="9534" w:type="dxa"/>
            <w:gridSpan w:val="3"/>
            <w:shd w:val="clear" w:color="auto" w:fill="FFFFFF"/>
            <w:vAlign w:val="center"/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физической культуры и спорта и туризма муниципального образования </w:t>
            </w:r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" </w:t>
            </w:r>
            <w:proofErr w:type="spellStart"/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Заглядинский</w:t>
            </w:r>
            <w:proofErr w:type="spellEnd"/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сельсовет"</w:t>
            </w:r>
            <w:r w:rsidRPr="00963350">
              <w:rPr>
                <w:rStyle w:val="12"/>
                <w:rFonts w:ascii="Times New Roman" w:hAnsi="Times New Roman" w:cs="Times New Roman"/>
                <w:sz w:val="28"/>
                <w:szCs w:val="28"/>
              </w:rPr>
              <w:t xml:space="preserve"> на 2019-2023 годы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8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27,0</w:t>
            </w:r>
          </w:p>
        </w:tc>
        <w:tc>
          <w:tcPr>
            <w:tcW w:w="1266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116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35,0</w:t>
            </w:r>
          </w:p>
        </w:tc>
        <w:tc>
          <w:tcPr>
            <w:tcW w:w="99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108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45,0</w:t>
            </w:r>
          </w:p>
        </w:tc>
      </w:tr>
      <w:tr w:rsidR="00963350" w:rsidRPr="00963350" w:rsidTr="008913BC">
        <w:trPr>
          <w:trHeight w:val="490"/>
        </w:trPr>
        <w:tc>
          <w:tcPr>
            <w:tcW w:w="512" w:type="dxa"/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60" w:type="dxa"/>
            <w:shd w:val="clear" w:color="auto" w:fill="FFFFFF"/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проведению в соответствии с календарным планом физкультурных и спортивных мероприятий</w:t>
            </w:r>
          </w:p>
        </w:tc>
        <w:tc>
          <w:tcPr>
            <w:tcW w:w="4862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проведению в соответствии с календарным планом физкультурных и спортивных мероприятий</w:t>
            </w:r>
          </w:p>
        </w:tc>
        <w:tc>
          <w:tcPr>
            <w:tcW w:w="108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37,0</w:t>
            </w:r>
          </w:p>
        </w:tc>
        <w:tc>
          <w:tcPr>
            <w:tcW w:w="1266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116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35,0</w:t>
            </w:r>
          </w:p>
        </w:tc>
        <w:tc>
          <w:tcPr>
            <w:tcW w:w="99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108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45,0</w:t>
            </w:r>
          </w:p>
        </w:tc>
      </w:tr>
      <w:tr w:rsidR="00963350" w:rsidRPr="00963350" w:rsidTr="008913BC">
        <w:trPr>
          <w:trHeight w:val="490"/>
        </w:trPr>
        <w:tc>
          <w:tcPr>
            <w:tcW w:w="9534" w:type="dxa"/>
            <w:gridSpan w:val="3"/>
            <w:shd w:val="clear" w:color="auto" w:fill="FFFFFF"/>
            <w:vAlign w:val="center"/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«Развитие мер социальной поддержки отдельных категорий граждан</w:t>
            </w:r>
            <w:r w:rsidRPr="00963350">
              <w:rPr>
                <w:rStyle w:val="12"/>
                <w:rFonts w:ascii="Times New Roman" w:hAnsi="Times New Roman" w:cs="Times New Roman"/>
                <w:sz w:val="28"/>
                <w:szCs w:val="28"/>
              </w:rPr>
              <w:t xml:space="preserve"> на 2016-2020 годы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8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66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6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63350" w:rsidRPr="00963350" w:rsidTr="008913BC">
        <w:trPr>
          <w:trHeight w:val="490"/>
        </w:trPr>
        <w:tc>
          <w:tcPr>
            <w:tcW w:w="512" w:type="dxa"/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60" w:type="dxa"/>
            <w:shd w:val="clear" w:color="auto" w:fill="FFFFFF"/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Style w:val="af8"/>
                <w:rFonts w:ascii="Times New Roman" w:hAnsi="Times New Roman" w:cs="Times New Roman"/>
                <w:bCs w:val="0"/>
                <w:sz w:val="28"/>
                <w:szCs w:val="28"/>
              </w:rPr>
              <w:t>Муниципальная  доплата к пенсиям муниципальным служащим</w:t>
            </w:r>
          </w:p>
        </w:tc>
        <w:tc>
          <w:tcPr>
            <w:tcW w:w="4862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Пенсия за выслугу лет муниципальным служащим</w:t>
            </w:r>
          </w:p>
        </w:tc>
        <w:tc>
          <w:tcPr>
            <w:tcW w:w="108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66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6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63350" w:rsidRPr="00963350" w:rsidTr="008913BC">
        <w:trPr>
          <w:trHeight w:val="410"/>
        </w:trPr>
        <w:tc>
          <w:tcPr>
            <w:tcW w:w="512" w:type="dxa"/>
            <w:shd w:val="clear" w:color="auto" w:fill="FFFFFF"/>
            <w:vAlign w:val="center"/>
          </w:tcPr>
          <w:p w:rsidR="00963350" w:rsidRPr="00963350" w:rsidRDefault="00963350" w:rsidP="0096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60" w:type="dxa"/>
            <w:shd w:val="clear" w:color="auto" w:fill="FFFFFF"/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молодых семей</w:t>
            </w:r>
          </w:p>
        </w:tc>
        <w:tc>
          <w:tcPr>
            <w:tcW w:w="4862" w:type="dxa"/>
            <w:shd w:val="clear" w:color="auto" w:fill="FFFFFF"/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Социальные выплаты молодым семьям на приобретение жилья</w:t>
            </w:r>
          </w:p>
        </w:tc>
        <w:tc>
          <w:tcPr>
            <w:tcW w:w="108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66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6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63350" w:rsidRPr="00963350" w:rsidTr="008913BC">
        <w:trPr>
          <w:trHeight w:val="580"/>
        </w:trPr>
        <w:tc>
          <w:tcPr>
            <w:tcW w:w="9534" w:type="dxa"/>
            <w:gridSpan w:val="3"/>
            <w:shd w:val="clear" w:color="auto" w:fill="FFFFFF"/>
            <w:vAlign w:val="center"/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«Развитие градостроительной деятельности</w:t>
            </w:r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" </w:t>
            </w:r>
            <w:proofErr w:type="spellStart"/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Заглядинский</w:t>
            </w:r>
            <w:proofErr w:type="spellEnd"/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сельсовет"</w:t>
            </w:r>
            <w:r w:rsidRPr="00963350">
              <w:rPr>
                <w:rStyle w:val="12"/>
                <w:rFonts w:ascii="Times New Roman" w:hAnsi="Times New Roman" w:cs="Times New Roman"/>
                <w:sz w:val="28"/>
                <w:szCs w:val="28"/>
              </w:rPr>
              <w:t xml:space="preserve"> на 2019-2023 годы»</w:t>
            </w:r>
          </w:p>
        </w:tc>
        <w:tc>
          <w:tcPr>
            <w:tcW w:w="108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45,0</w:t>
            </w:r>
          </w:p>
        </w:tc>
        <w:tc>
          <w:tcPr>
            <w:tcW w:w="1266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116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99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80,0</w:t>
            </w:r>
          </w:p>
        </w:tc>
        <w:tc>
          <w:tcPr>
            <w:tcW w:w="108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963350" w:rsidRPr="00963350" w:rsidTr="008913BC">
        <w:trPr>
          <w:trHeight w:val="1425"/>
        </w:trPr>
        <w:tc>
          <w:tcPr>
            <w:tcW w:w="512" w:type="dxa"/>
            <w:vMerge w:val="restart"/>
            <w:shd w:val="clear" w:color="auto" w:fill="FFFFFF"/>
            <w:vAlign w:val="center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60" w:type="dxa"/>
            <w:vMerge w:val="restart"/>
            <w:shd w:val="clear" w:color="auto" w:fill="FFFFFF"/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4862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108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45,0</w:t>
            </w:r>
          </w:p>
        </w:tc>
        <w:tc>
          <w:tcPr>
            <w:tcW w:w="1266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116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99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80,0</w:t>
            </w:r>
          </w:p>
        </w:tc>
        <w:tc>
          <w:tcPr>
            <w:tcW w:w="108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963350" w:rsidRPr="00963350" w:rsidTr="008913BC">
        <w:trPr>
          <w:trHeight w:val="590"/>
        </w:trPr>
        <w:tc>
          <w:tcPr>
            <w:tcW w:w="512" w:type="dxa"/>
            <w:vMerge/>
            <w:vAlign w:val="center"/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vMerge/>
            <w:vAlign w:val="center"/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собственности Оренбургской области</w:t>
            </w:r>
          </w:p>
        </w:tc>
        <w:tc>
          <w:tcPr>
            <w:tcW w:w="108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66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6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63350" w:rsidRPr="00963350" w:rsidTr="008913BC">
        <w:trPr>
          <w:trHeight w:val="255"/>
        </w:trPr>
        <w:tc>
          <w:tcPr>
            <w:tcW w:w="9534" w:type="dxa"/>
            <w:gridSpan w:val="3"/>
            <w:shd w:val="clear" w:color="auto" w:fill="FFFFFF"/>
            <w:vAlign w:val="center"/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63350">
              <w:rPr>
                <w:rStyle w:val="12"/>
                <w:rFonts w:ascii="Times New Roman" w:hAnsi="Times New Roman" w:cs="Times New Roman"/>
                <w:sz w:val="28"/>
                <w:szCs w:val="28"/>
              </w:rPr>
              <w:t>«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социальной инфраструктуры  муниципального образования </w:t>
            </w:r>
            <w:proofErr w:type="spell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</w:t>
            </w:r>
            <w:r w:rsidRPr="00963350">
              <w:rPr>
                <w:rStyle w:val="12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8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66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6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63350" w:rsidRPr="00963350" w:rsidTr="008913BC">
        <w:trPr>
          <w:trHeight w:val="255"/>
        </w:trPr>
        <w:tc>
          <w:tcPr>
            <w:tcW w:w="512" w:type="dxa"/>
            <w:shd w:val="clear" w:color="auto" w:fill="FFFFFF"/>
            <w:vAlign w:val="center"/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60" w:type="dxa"/>
            <w:shd w:val="clear" w:color="auto" w:fill="FFFFFF"/>
          </w:tcPr>
          <w:p w:rsidR="00963350" w:rsidRPr="00963350" w:rsidRDefault="00963350" w:rsidP="00963350">
            <w:pPr>
              <w:pStyle w:val="13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963350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Проведение реконструкции коммунальной инфраструктуры</w:t>
            </w: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FFFFFF"/>
          </w:tcPr>
          <w:p w:rsidR="00963350" w:rsidRPr="00963350" w:rsidRDefault="00963350" w:rsidP="00963350">
            <w:pPr>
              <w:pStyle w:val="13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963350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Проведение реконструкции коммунальной инфраструктуры</w:t>
            </w: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66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6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0" w:type="dxa"/>
            <w:shd w:val="clear" w:color="auto" w:fill="FFFFFF"/>
          </w:tcPr>
          <w:p w:rsidR="00963350" w:rsidRPr="00963350" w:rsidRDefault="00963350" w:rsidP="0096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  <w:shd w:val="clear" w:color="auto" w:fill="FFFFFF"/>
          </w:tcPr>
          <w:p w:rsidR="00963350" w:rsidRPr="00963350" w:rsidRDefault="00963350" w:rsidP="0096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350" w:rsidRPr="00963350" w:rsidTr="008913BC">
        <w:trPr>
          <w:trHeight w:val="255"/>
        </w:trPr>
        <w:tc>
          <w:tcPr>
            <w:tcW w:w="9534" w:type="dxa"/>
            <w:gridSpan w:val="3"/>
            <w:shd w:val="clear" w:color="auto" w:fill="FFFFFF"/>
            <w:vAlign w:val="center"/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«Комплексное развитие систем коммунальной инфраструктуры  </w:t>
            </w:r>
            <w:proofErr w:type="spellStart"/>
            <w:r w:rsidRPr="0096335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Заглядинского</w:t>
            </w:r>
            <w:proofErr w:type="spellEnd"/>
            <w:r w:rsidRPr="0096335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сельсовета </w:t>
            </w:r>
            <w:proofErr w:type="spellStart"/>
            <w:r w:rsidRPr="0096335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Асекеевского</w:t>
            </w:r>
            <w:proofErr w:type="spellEnd"/>
            <w:r w:rsidRPr="0096335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района</w:t>
            </w:r>
            <w:r w:rsidRPr="00963350">
              <w:rPr>
                <w:rStyle w:val="12"/>
                <w:rFonts w:ascii="Times New Roman" w:hAnsi="Times New Roman" w:cs="Times New Roman"/>
                <w:sz w:val="28"/>
                <w:szCs w:val="28"/>
              </w:rPr>
              <w:t xml:space="preserve"> на 2019-2023 годы»</w:t>
            </w:r>
          </w:p>
        </w:tc>
        <w:tc>
          <w:tcPr>
            <w:tcW w:w="108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66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6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63350" w:rsidRPr="00963350" w:rsidTr="008913BC">
        <w:trPr>
          <w:trHeight w:val="255"/>
        </w:trPr>
        <w:tc>
          <w:tcPr>
            <w:tcW w:w="512" w:type="dxa"/>
            <w:shd w:val="clear" w:color="auto" w:fill="FFFFFF"/>
            <w:vAlign w:val="center"/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6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инфраструктуры</w:t>
            </w:r>
          </w:p>
        </w:tc>
        <w:tc>
          <w:tcPr>
            <w:tcW w:w="4862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инфраструктуры</w:t>
            </w:r>
          </w:p>
        </w:tc>
        <w:tc>
          <w:tcPr>
            <w:tcW w:w="1080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66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65" w:type="dxa"/>
            <w:shd w:val="clear" w:color="auto" w:fill="FFFFFF"/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0" w:type="dxa"/>
            <w:shd w:val="clear" w:color="auto" w:fill="FFFFFF"/>
          </w:tcPr>
          <w:p w:rsidR="00963350" w:rsidRPr="00963350" w:rsidRDefault="00963350" w:rsidP="0096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  <w:shd w:val="clear" w:color="auto" w:fill="FFFFFF"/>
          </w:tcPr>
          <w:p w:rsidR="00963350" w:rsidRPr="00963350" w:rsidRDefault="00963350" w:rsidP="0096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350" w:rsidRPr="00963350" w:rsidTr="008913BC">
        <w:trPr>
          <w:trHeight w:val="255"/>
        </w:trPr>
        <w:tc>
          <w:tcPr>
            <w:tcW w:w="512" w:type="dxa"/>
            <w:shd w:val="clear" w:color="auto" w:fill="FFFFFF"/>
            <w:vAlign w:val="center"/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shd w:val="clear" w:color="auto" w:fill="FFFFFF"/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862" w:type="dxa"/>
            <w:shd w:val="clear" w:color="auto" w:fill="FFFFFF"/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963350" w:rsidRPr="00963350" w:rsidRDefault="00963350" w:rsidP="0096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3454,9</w:t>
            </w:r>
          </w:p>
        </w:tc>
        <w:tc>
          <w:tcPr>
            <w:tcW w:w="1266" w:type="dxa"/>
            <w:shd w:val="clear" w:color="auto" w:fill="FFFFFF"/>
          </w:tcPr>
          <w:p w:rsidR="00963350" w:rsidRPr="00963350" w:rsidRDefault="00963350" w:rsidP="0096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3729,4</w:t>
            </w:r>
          </w:p>
        </w:tc>
        <w:tc>
          <w:tcPr>
            <w:tcW w:w="1165" w:type="dxa"/>
            <w:shd w:val="clear" w:color="auto" w:fill="FFFFFF"/>
          </w:tcPr>
          <w:p w:rsidR="00963350" w:rsidRPr="00963350" w:rsidRDefault="00963350" w:rsidP="0096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3838,9</w:t>
            </w:r>
          </w:p>
        </w:tc>
        <w:tc>
          <w:tcPr>
            <w:tcW w:w="990" w:type="dxa"/>
            <w:shd w:val="clear" w:color="auto" w:fill="FFFFFF"/>
          </w:tcPr>
          <w:p w:rsidR="00963350" w:rsidRPr="00963350" w:rsidRDefault="00963350" w:rsidP="0096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4143,9</w:t>
            </w:r>
          </w:p>
        </w:tc>
        <w:tc>
          <w:tcPr>
            <w:tcW w:w="1085" w:type="dxa"/>
            <w:shd w:val="clear" w:color="auto" w:fill="FFFFFF"/>
          </w:tcPr>
          <w:p w:rsidR="00963350" w:rsidRPr="00963350" w:rsidRDefault="00963350" w:rsidP="0096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>4348,9</w:t>
            </w:r>
          </w:p>
        </w:tc>
      </w:tr>
    </w:tbl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3350" w:rsidRPr="00963350">
          <w:pgSz w:w="16838" w:h="11906" w:orient="landscape"/>
          <w:pgMar w:top="567" w:right="1134" w:bottom="567" w:left="1134" w:header="709" w:footer="709" w:gutter="0"/>
          <w:cols w:space="720"/>
        </w:sectPr>
      </w:pPr>
    </w:p>
    <w:tbl>
      <w:tblPr>
        <w:tblpPr w:leftFromText="180" w:rightFromText="180" w:vertAnchor="text" w:tblpXSpec="right" w:tblpY="-538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63350" w:rsidRPr="00963350" w:rsidTr="008913BC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</w:t>
            </w:r>
          </w:p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к  муниципальной программе </w:t>
            </w:r>
          </w:p>
        </w:tc>
      </w:tr>
    </w:tbl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Паспорт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муниципальной подпрограммы</w:t>
      </w:r>
    </w:p>
    <w:p w:rsidR="00963350" w:rsidRPr="00963350" w:rsidRDefault="00963350" w:rsidP="00963350">
      <w:pPr>
        <w:spacing w:after="0" w:line="240" w:lineRule="auto"/>
        <w:jc w:val="center"/>
        <w:rPr>
          <w:rStyle w:val="12"/>
          <w:rFonts w:ascii="Times New Roman" w:hAnsi="Times New Roman" w:cs="Times New Roman"/>
          <w:sz w:val="28"/>
          <w:szCs w:val="28"/>
        </w:rPr>
      </w:pPr>
      <w:r w:rsidRPr="00963350">
        <w:rPr>
          <w:rStyle w:val="12"/>
          <w:rFonts w:ascii="Times New Roman" w:hAnsi="Times New Roman" w:cs="Times New Roman"/>
          <w:sz w:val="28"/>
          <w:szCs w:val="28"/>
        </w:rPr>
        <w:t>«</w:t>
      </w:r>
      <w:r w:rsidRPr="00963350">
        <w:rPr>
          <w:rFonts w:ascii="Times New Roman" w:hAnsi="Times New Roman" w:cs="Times New Roman"/>
          <w:sz w:val="28"/>
          <w:szCs w:val="28"/>
        </w:rPr>
        <w:t>Осуществление первичного воинского учета на территориях где отсутствуют военные комиссариаты</w:t>
      </w:r>
      <w:r w:rsidRPr="00963350">
        <w:rPr>
          <w:rStyle w:val="12"/>
          <w:rFonts w:ascii="Times New Roman" w:hAnsi="Times New Roman" w:cs="Times New Roman"/>
          <w:sz w:val="28"/>
          <w:szCs w:val="28"/>
        </w:rPr>
        <w:t xml:space="preserve"> на 2019-2023 годы»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(далее - подпрограмма)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422"/>
        <w:gridCol w:w="6378"/>
      </w:tblGrid>
      <w:tr w:rsidR="00963350" w:rsidRPr="00963350" w:rsidTr="008913BC">
        <w:trPr>
          <w:trHeight w:val="587"/>
        </w:trPr>
        <w:tc>
          <w:tcPr>
            <w:tcW w:w="34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Заглядинский</w:t>
            </w:r>
            <w:proofErr w:type="spell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</w:tr>
      <w:tr w:rsidR="00963350" w:rsidRPr="00963350" w:rsidTr="008913BC">
        <w:tc>
          <w:tcPr>
            <w:tcW w:w="34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3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 главы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от 17.11. 2014 года № 28-п «Об утверждении Порядка разработки, реализации и оценки эффективности муниципальных программ  муниципального образования </w:t>
            </w:r>
            <w:proofErr w:type="spell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»      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63350" w:rsidRPr="00963350" w:rsidTr="008913BC">
        <w:tc>
          <w:tcPr>
            <w:tcW w:w="34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подпрограммы</w:t>
            </w:r>
          </w:p>
        </w:tc>
        <w:tc>
          <w:tcPr>
            <w:tcW w:w="63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</w:tr>
      <w:tr w:rsidR="00963350" w:rsidRPr="00963350" w:rsidTr="008913BC">
        <w:tc>
          <w:tcPr>
            <w:tcW w:w="34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Обеспечить исполнение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Федерации».</w:t>
            </w:r>
            <w:proofErr w:type="gramEnd"/>
          </w:p>
        </w:tc>
      </w:tr>
      <w:tr w:rsidR="00963350" w:rsidRPr="00963350" w:rsidTr="008913BC">
        <w:tc>
          <w:tcPr>
            <w:tcW w:w="34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осуществлять первичный воинский учет граждан, пребывающих в запасе и граждан, подлежащих призыву на военную службу, проживающих или пребывающих на территории поселения;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- производить постановку на воинский учет и снятие с воинского учета граждан, обязанных состоять на воинском учете; 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соблюдать установленный порядок производства отметок о постановке граждан на воинский учет и снятии с воинского учета;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-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- постоянное обеспечение полноты и достоверности данных о количественном составе и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качественном состоянии призывных и мобилизационных людских ресурсов.</w:t>
            </w:r>
          </w:p>
        </w:tc>
      </w:tr>
      <w:tr w:rsidR="00963350" w:rsidRPr="00963350" w:rsidTr="008913BC">
        <w:tc>
          <w:tcPr>
            <w:tcW w:w="34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 показатели (индикаторы) подпрограммы</w:t>
            </w:r>
          </w:p>
        </w:tc>
        <w:tc>
          <w:tcPr>
            <w:tcW w:w="63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pStyle w:val="ConsPlusCell"/>
            </w:pPr>
            <w:r w:rsidRPr="00963350">
              <w:t>Обеспечение исполнения жителями сельского поселения воинской обязанности</w:t>
            </w:r>
          </w:p>
        </w:tc>
      </w:tr>
      <w:tr w:rsidR="00963350" w:rsidRPr="00963350" w:rsidTr="008913BC">
        <w:tc>
          <w:tcPr>
            <w:tcW w:w="34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3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2019 – 2023 годы.</w:t>
            </w:r>
          </w:p>
        </w:tc>
      </w:tr>
      <w:tr w:rsidR="00963350" w:rsidRPr="00963350" w:rsidTr="008913BC">
        <w:tc>
          <w:tcPr>
            <w:tcW w:w="34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3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369,5 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963350" w:rsidRPr="00963350" w:rsidRDefault="00963350" w:rsidP="00963350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73,9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3350" w:rsidRPr="00963350" w:rsidRDefault="00963350" w:rsidP="00963350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73,9          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3350" w:rsidRPr="00963350" w:rsidRDefault="00963350" w:rsidP="00963350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73,9         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3350" w:rsidRPr="00963350" w:rsidRDefault="00963350" w:rsidP="00963350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73,9         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3350" w:rsidRPr="00963350" w:rsidRDefault="00963350" w:rsidP="00963350">
            <w:pPr>
              <w:pStyle w:val="afb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73,9            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63350" w:rsidRPr="00963350" w:rsidTr="008913BC">
        <w:tc>
          <w:tcPr>
            <w:tcW w:w="34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Качественное</w:t>
            </w:r>
            <w:proofErr w:type="gram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запасе.</w:t>
            </w:r>
          </w:p>
        </w:tc>
      </w:tr>
    </w:tbl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1. Характеристика сферы реализации подпрограммы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Подпрограмма разработана в соответствии с Конституцией Российской Федерации; </w:t>
      </w:r>
      <w:proofErr w:type="gramStart"/>
      <w:r w:rsidRPr="00963350">
        <w:rPr>
          <w:rFonts w:ascii="Times New Roman" w:hAnsi="Times New Roman" w:cs="Times New Roman"/>
          <w:sz w:val="28"/>
          <w:szCs w:val="28"/>
        </w:rPr>
        <w:t xml:space="preserve">Федеральными законами: от 31.05.1996 года № 61-ФЗ «Об обороне», от 26.02.1997 года № 31-ФЗ «О мобилизационной подготовке и мобилизации в Российской Федерации», от 28.03.1998 года № 53-ФЗ «О воинской обязанности и военной службе»,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963350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963350">
        <w:rPr>
          <w:rFonts w:ascii="Times New Roman" w:hAnsi="Times New Roman" w:cs="Times New Roman"/>
          <w:sz w:val="28"/>
          <w:szCs w:val="28"/>
        </w:rPr>
        <w:t xml:space="preserve">. № 719 «Об утверждении Положения о воинском учете». </w:t>
      </w:r>
      <w:proofErr w:type="gramEnd"/>
    </w:p>
    <w:p w:rsidR="00963350" w:rsidRPr="00963350" w:rsidRDefault="00963350" w:rsidP="009633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и качественном состоянии (далее - система воинского учета). Органы местного самоуправления поселения, организуют и обеспечивают мобилизационную подготовку и мобилизацию, разрабатывают мобилизационные планы, оказывают содействие военным комиссариатам в их мобилизационной работе в мирное время и при объявлении мобилизации, включая организацию в установленном порядке своевременного оповещения граждан, подлежащих призыву на военную службу по мобилизации, поставки техники на сборные пункты.</w:t>
      </w:r>
    </w:p>
    <w:p w:rsidR="00963350" w:rsidRPr="00963350" w:rsidRDefault="00963350" w:rsidP="009633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lastRenderedPageBreak/>
        <w:t xml:space="preserve"> Должностным лицам организаций и гражданам разъясняются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осуществляется </w:t>
      </w:r>
      <w:proofErr w:type="gramStart"/>
      <w:r w:rsidRPr="009633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3350">
        <w:rPr>
          <w:rFonts w:ascii="Times New Roman" w:hAnsi="Times New Roman" w:cs="Times New Roman"/>
          <w:sz w:val="28"/>
          <w:szCs w:val="28"/>
        </w:rPr>
        <w:t xml:space="preserve"> их исполнением. 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2. Основные цели, задачи, сроки и этапы реализации подпрограммы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Основными целями подпрограммы являются: </w:t>
      </w: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350">
        <w:rPr>
          <w:rFonts w:ascii="Times New Roman" w:hAnsi="Times New Roman" w:cs="Times New Roman"/>
          <w:sz w:val="28"/>
          <w:szCs w:val="28"/>
        </w:rPr>
        <w:t xml:space="preserve">- Обеспечить исполнение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 </w:t>
      </w:r>
      <w:proofErr w:type="gramEnd"/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- Документальное оформление сведений воинского учета о гражданах, состоящих на воинском учете; </w:t>
      </w: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- Проводить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 </w:t>
      </w: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350">
        <w:rPr>
          <w:rFonts w:ascii="Times New Roman" w:hAnsi="Times New Roman" w:cs="Times New Roman"/>
          <w:sz w:val="28"/>
          <w:szCs w:val="28"/>
        </w:rPr>
        <w:t xml:space="preserve">- Осуществлять плановую работу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время; </w:t>
      </w:r>
      <w:proofErr w:type="gramEnd"/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-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документов; </w:t>
      </w: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- Обеспечение полного и качественного укомплектования призывными людскими ресурсами Вооруженных Сил РФ в мирное время, а также обеспечение их потребностей в людских ресурсах в период мобилизации и в военное время. 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решение следующих основных задач:</w:t>
      </w: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- осуществлять первичный воинский учет граждан, пребывающих в запасе и граждан, подлежащих призыву на военную службу, проживающих или пребывающих на территории поселения; </w:t>
      </w: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- производить постановку на воинский учет и снятие с воинского учета граждан, обязанных состоять на воинском учете; </w:t>
      </w: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- соблюдать установленный порядок производства отметок о постановке граждан на воинский учет и снятии с воинского учета; </w:t>
      </w: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- обеспечение исполнения жителями сельского поселения воинской обязанности; </w:t>
      </w: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lastRenderedPageBreak/>
        <w:t xml:space="preserve"> -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государства; </w:t>
      </w: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- постоянное обеспечение полноты и достоверности данных о количественном составе и качественном состоянии призывных и мобилизационных ресурсов.</w:t>
      </w:r>
    </w:p>
    <w:p w:rsidR="00963350" w:rsidRPr="00963350" w:rsidRDefault="00963350" w:rsidP="0096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Реализация Программы рассчитана на период 2016 - 2020 годы.</w:t>
      </w:r>
    </w:p>
    <w:p w:rsidR="00963350" w:rsidRPr="00963350" w:rsidRDefault="00963350" w:rsidP="0096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Подпрограмма реализуется в один этап.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3.Характеристика основных мероприятий подпрограммы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E649F8" w:rsidP="00963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658" w:history="1">
        <w:r w:rsidR="00963350" w:rsidRPr="00963350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963350" w:rsidRPr="00963350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приведен в приложении № 3 к настоящей Программе.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4.Показатели (индикаторы) достижения целей решения задач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E649F8" w:rsidP="0096335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hyperlink r:id="rId8" w:anchor="Par273" w:history="1">
        <w:r w:rsidR="00963350" w:rsidRPr="00963350">
          <w:rPr>
            <w:rStyle w:val="a7"/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963350" w:rsidRPr="00963350">
        <w:rPr>
          <w:rFonts w:ascii="Times New Roman" w:hAnsi="Times New Roman" w:cs="Times New Roman"/>
          <w:sz w:val="28"/>
          <w:szCs w:val="28"/>
        </w:rPr>
        <w:t xml:space="preserve"> о составе, значениях целевых показателей (индикаторов) муниципальной программы представлены в приложении №1 к настоящей Программе.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5. Финансовое обеспечение подпрограммы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ar886" w:history="1">
        <w:r w:rsidRPr="00963350">
          <w:rPr>
            <w:rFonts w:ascii="Times New Roman" w:hAnsi="Times New Roman" w:cs="Times New Roman"/>
            <w:color w:val="000000"/>
            <w:sz w:val="28"/>
            <w:szCs w:val="28"/>
          </w:rPr>
          <w:t>обеспечение</w:t>
        </w:r>
      </w:hyperlink>
      <w:r w:rsidRPr="00963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3350">
        <w:rPr>
          <w:rFonts w:ascii="Times New Roman" w:hAnsi="Times New Roman" w:cs="Times New Roman"/>
          <w:sz w:val="28"/>
          <w:szCs w:val="28"/>
        </w:rPr>
        <w:t xml:space="preserve">реализации Программы представлено в приложении </w:t>
      </w:r>
      <w:r w:rsidRPr="00963350">
        <w:rPr>
          <w:rFonts w:ascii="Times New Roman" w:hAnsi="Times New Roman" w:cs="Times New Roman"/>
          <w:color w:val="FF6600"/>
          <w:sz w:val="28"/>
          <w:szCs w:val="28"/>
        </w:rPr>
        <w:t>№ 2 к</w:t>
      </w:r>
      <w:r w:rsidRPr="00963350">
        <w:rPr>
          <w:rFonts w:ascii="Times New Roman" w:hAnsi="Times New Roman" w:cs="Times New Roman"/>
          <w:sz w:val="28"/>
          <w:szCs w:val="28"/>
        </w:rPr>
        <w:t xml:space="preserve"> настоящей Программе.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6.Основные меры муниципального и правового регулирования подпрограммы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Развитие мер муниципального регулирования подпрограмм будет обеспечиваться посредством проведения следующих мероприятий: </w:t>
      </w: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- на протяжении всего периода реализации подпрограммы предполагается принятие нормативных правовых актов, направленных на совершенствование деятельности администрации сельского поселения и повышение ее эффективности; </w:t>
      </w: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- обеспечение целевого расходования средств. 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7. Ожидаемый (планируемый) эффект от реализации программы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Реализация Подпрограммы будет способствовать одной из целей социально-экономического развития сельского поселения – развитию гражданского общества. </w:t>
      </w:r>
    </w:p>
    <w:p w:rsidR="00963350" w:rsidRPr="00963350" w:rsidRDefault="00963350" w:rsidP="009633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Подпрограмма носит социальный характер, имеет общественную и проблемно-ориентированную направленность </w:t>
      </w:r>
    </w:p>
    <w:p w:rsidR="00963350" w:rsidRPr="00963350" w:rsidRDefault="00963350" w:rsidP="009633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В результате исполнения основного мероприятия подпрограммы ожидается достижение следующих показателей: </w:t>
      </w:r>
    </w:p>
    <w:p w:rsidR="00963350" w:rsidRPr="00963350" w:rsidRDefault="00963350" w:rsidP="009633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963350">
        <w:rPr>
          <w:rFonts w:ascii="Times New Roman" w:hAnsi="Times New Roman" w:cs="Times New Roman"/>
          <w:sz w:val="28"/>
          <w:szCs w:val="28"/>
        </w:rPr>
        <w:t xml:space="preserve">- максимальное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 </w:t>
      </w:r>
      <w:proofErr w:type="gramEnd"/>
    </w:p>
    <w:p w:rsidR="00963350" w:rsidRPr="00963350" w:rsidRDefault="00963350" w:rsidP="009633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350">
        <w:rPr>
          <w:rFonts w:ascii="Times New Roman" w:hAnsi="Times New Roman" w:cs="Times New Roman"/>
          <w:sz w:val="28"/>
          <w:szCs w:val="28"/>
        </w:rPr>
        <w:t xml:space="preserve">- качественное выполнение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укомплектованности, на требуемом уровне военного время. </w:t>
      </w:r>
      <w:proofErr w:type="gramEnd"/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pStyle w:val="1"/>
        <w:rPr>
          <w:b/>
          <w:szCs w:val="28"/>
        </w:rPr>
      </w:pPr>
      <w:r w:rsidRPr="00963350">
        <w:rPr>
          <w:b/>
          <w:szCs w:val="28"/>
        </w:rPr>
        <w:t>8. Методика оценки эффективности подпрограммы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в соответствии с порядком разработки, реализации и оценки эффективности муниципальных программ </w:t>
      </w:r>
      <w:proofErr w:type="spellStart"/>
      <w:r w:rsidRPr="00963350">
        <w:rPr>
          <w:rFonts w:ascii="Times New Roman" w:hAnsi="Times New Roman" w:cs="Times New Roman"/>
          <w:sz w:val="28"/>
          <w:szCs w:val="28"/>
        </w:rPr>
        <w:t>Заглядинского</w:t>
      </w:r>
      <w:proofErr w:type="spellEnd"/>
      <w:r w:rsidRPr="0096335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63350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963350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963350">
        <w:rPr>
          <w:rFonts w:ascii="Times New Roman" w:hAnsi="Times New Roman" w:cs="Times New Roman"/>
          <w:color w:val="FF6600"/>
          <w:sz w:val="28"/>
          <w:szCs w:val="28"/>
        </w:rPr>
        <w:t xml:space="preserve">утвержденного постановлением администрации МО </w:t>
      </w:r>
      <w:proofErr w:type="spellStart"/>
      <w:r w:rsidRPr="00963350">
        <w:rPr>
          <w:rFonts w:ascii="Times New Roman" w:hAnsi="Times New Roman" w:cs="Times New Roman"/>
          <w:color w:val="FF6600"/>
          <w:sz w:val="28"/>
          <w:szCs w:val="28"/>
        </w:rPr>
        <w:t>Заглядинский</w:t>
      </w:r>
      <w:proofErr w:type="spellEnd"/>
      <w:r w:rsidRPr="00963350">
        <w:rPr>
          <w:rFonts w:ascii="Times New Roman" w:hAnsi="Times New Roman" w:cs="Times New Roman"/>
          <w:color w:val="FF6600"/>
          <w:sz w:val="28"/>
          <w:szCs w:val="28"/>
        </w:rPr>
        <w:t xml:space="preserve"> сельсовет </w:t>
      </w:r>
      <w:proofErr w:type="spellStart"/>
      <w:r w:rsidRPr="00963350">
        <w:rPr>
          <w:rFonts w:ascii="Times New Roman" w:hAnsi="Times New Roman" w:cs="Times New Roman"/>
          <w:color w:val="FF6600"/>
          <w:sz w:val="28"/>
          <w:szCs w:val="28"/>
        </w:rPr>
        <w:t>Асекеевского</w:t>
      </w:r>
      <w:proofErr w:type="spellEnd"/>
      <w:r w:rsidRPr="00963350">
        <w:rPr>
          <w:rFonts w:ascii="Times New Roman" w:hAnsi="Times New Roman" w:cs="Times New Roman"/>
          <w:color w:val="FF6600"/>
          <w:sz w:val="28"/>
          <w:szCs w:val="28"/>
        </w:rPr>
        <w:t xml:space="preserve"> района.</w:t>
      </w:r>
    </w:p>
    <w:p w:rsidR="00963350" w:rsidRPr="00963350" w:rsidRDefault="00963350" w:rsidP="00963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3350" w:rsidRPr="00963350" w:rsidSect="00BE7EA3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vertAnchor="text" w:tblpXSpec="right" w:tblpY="-538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63350" w:rsidRPr="00963350" w:rsidTr="008913BC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№2</w:t>
            </w:r>
          </w:p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к  муниципальной программе </w:t>
            </w:r>
          </w:p>
        </w:tc>
      </w:tr>
    </w:tbl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Паспорт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муниципальной подпрограммы</w:t>
      </w:r>
    </w:p>
    <w:p w:rsidR="00963350" w:rsidRPr="00963350" w:rsidRDefault="00963350" w:rsidP="009633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«Защита населения и территории поселений от чрезвычайных ситуаций, обеспечение пожарной безопасности</w:t>
      </w:r>
      <w:r w:rsidRPr="009633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33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63350" w:rsidRPr="00963350" w:rsidRDefault="00963350" w:rsidP="00963350">
      <w:pPr>
        <w:spacing w:after="0" w:line="240" w:lineRule="auto"/>
        <w:ind w:firstLine="709"/>
        <w:jc w:val="center"/>
        <w:rPr>
          <w:rStyle w:val="12"/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</w:t>
      </w:r>
      <w:r w:rsidRPr="00963350">
        <w:rPr>
          <w:rFonts w:ascii="Times New Roman" w:hAnsi="Times New Roman" w:cs="Times New Roman"/>
          <w:color w:val="FF0000"/>
          <w:sz w:val="28"/>
          <w:szCs w:val="28"/>
        </w:rPr>
        <w:t xml:space="preserve">" </w:t>
      </w:r>
      <w:proofErr w:type="spellStart"/>
      <w:r w:rsidRPr="00963350">
        <w:rPr>
          <w:rFonts w:ascii="Times New Roman" w:hAnsi="Times New Roman" w:cs="Times New Roman"/>
          <w:color w:val="FF0000"/>
          <w:sz w:val="28"/>
          <w:szCs w:val="28"/>
        </w:rPr>
        <w:t>Заглядинский</w:t>
      </w:r>
      <w:proofErr w:type="spellEnd"/>
      <w:r w:rsidRPr="00963350"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сельсовет"</w:t>
      </w:r>
      <w:r w:rsidRPr="00963350">
        <w:rPr>
          <w:rFonts w:ascii="Times New Roman" w:hAnsi="Times New Roman" w:cs="Times New Roman"/>
          <w:sz w:val="28"/>
          <w:szCs w:val="28"/>
        </w:rPr>
        <w:t xml:space="preserve">» </w:t>
      </w:r>
      <w:r w:rsidRPr="00963350">
        <w:rPr>
          <w:rStyle w:val="12"/>
          <w:rFonts w:ascii="Times New Roman" w:hAnsi="Times New Roman" w:cs="Times New Roman"/>
          <w:sz w:val="28"/>
          <w:szCs w:val="28"/>
        </w:rPr>
        <w:t>на 2019-2023 годы»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(далее - подпрограмма)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601"/>
        <w:gridCol w:w="5999"/>
      </w:tblGrid>
      <w:tr w:rsidR="00963350" w:rsidRPr="00963350" w:rsidTr="008913BC">
        <w:trPr>
          <w:trHeight w:val="587"/>
        </w:trPr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Заглядинский</w:t>
            </w:r>
            <w:proofErr w:type="spell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</w:tr>
      <w:tr w:rsidR="00963350" w:rsidRPr="00963350" w:rsidTr="008913BC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 главы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от 17.11. 2014 года № 28-п «Об утверждении Порядка разработки, реализации и оценки эффективности муниципальных программ  муниципального образования </w:t>
            </w:r>
            <w:proofErr w:type="spell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»</w:t>
            </w:r>
          </w:p>
        </w:tc>
      </w:tr>
      <w:tr w:rsidR="00963350" w:rsidRPr="00963350" w:rsidTr="008913BC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1. Защита населения и территории поселений от чрезвычайных ситуаций, обеспечение пожарной безопасности;</w:t>
            </w:r>
          </w:p>
        </w:tc>
      </w:tr>
      <w:tr w:rsidR="00963350" w:rsidRPr="00963350" w:rsidTr="008913BC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защищенности населения и территории муниципального образования </w:t>
            </w:r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" </w:t>
            </w:r>
            <w:proofErr w:type="spellStart"/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Заглядинский</w:t>
            </w:r>
            <w:proofErr w:type="spellEnd"/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сельсовет"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от пожаров;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системы предупреждения чрезвычайных ситуаций; 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комфортного проживания граждан на территории сельского поселения.</w:t>
            </w:r>
          </w:p>
        </w:tc>
      </w:tr>
      <w:tr w:rsidR="00963350" w:rsidRPr="00963350" w:rsidTr="008913BC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Развитие систем оповещения и информирования населения;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Участие в предупреждении и ликвидации последствий чрезвычайных ситуаций на территории муниципального района;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Обеспечение пожарной безопасности.</w:t>
            </w:r>
          </w:p>
        </w:tc>
      </w:tr>
      <w:tr w:rsidR="00963350" w:rsidRPr="00963350" w:rsidTr="008913BC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Целевые  показатели (индикаторы)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pStyle w:val="ConsPlusCell"/>
            </w:pPr>
            <w:r w:rsidRPr="00963350">
              <w:t>- Доля количества населенных пунктов, оборудованных системами оповещения;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Готовность к выполнению задач по защите населения и территории от ЧС природного и техногенного характера в рамках своих полномочий.</w:t>
            </w:r>
          </w:p>
        </w:tc>
      </w:tr>
      <w:tr w:rsidR="00963350" w:rsidRPr="00963350" w:rsidTr="008913BC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2019 - 2023 годы.</w:t>
            </w:r>
          </w:p>
        </w:tc>
      </w:tr>
      <w:tr w:rsidR="00963350" w:rsidRPr="00963350" w:rsidTr="008913BC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2070,0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963350" w:rsidRPr="00963350" w:rsidRDefault="00963350" w:rsidP="00963350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350,0           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3350" w:rsidRPr="00963350" w:rsidRDefault="00963350" w:rsidP="00963350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430,0          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3350" w:rsidRPr="00963350" w:rsidRDefault="00963350" w:rsidP="00963350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430,0       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3350" w:rsidRPr="00963350" w:rsidRDefault="00963350" w:rsidP="00963350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430,0          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3350" w:rsidRPr="00963350" w:rsidRDefault="00963350" w:rsidP="00963350">
            <w:pPr>
              <w:pStyle w:val="afb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430,0        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63350" w:rsidRPr="00963350" w:rsidTr="008913BC">
        <w:trPr>
          <w:trHeight w:val="377"/>
        </w:trPr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Снижение риска возникновения чрезвычайных ситуаций природного и техногенного характера;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Обеспечение противопожарной защищенности муниципального образования; повышение эффективности системы управления, связи и оповещения;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Обеспечение действенных результатов в области обучения населения гражданской обороне, предупреждения и ликвидации чрезвычайных ситуаций, мерам пожарной безопасности и безопасности на воде.</w:t>
            </w:r>
          </w:p>
        </w:tc>
      </w:tr>
    </w:tbl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1. Характеристика сферы реализации подпрограммы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963350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963350">
        <w:rPr>
          <w:rFonts w:ascii="Times New Roman" w:hAnsi="Times New Roman" w:cs="Times New Roman"/>
          <w:sz w:val="28"/>
          <w:szCs w:val="28"/>
        </w:rPr>
        <w:t xml:space="preserve"> района источниками событий чрезвычайного характера являются опасные природные явления, природные риски, которые представляют собой потенциальный источник угроз и рисков для жизнедеятельности населения. События последних лет, связанные с обильными снегопадами, снежными заносами на дорогах, паводковыми явлениями, природными пожарами, засухой, обильными осадками в виде дождя и града, сопровождающиеся сильным ветром, являются ярким тому подтверждением.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Таким образом, на территории </w:t>
      </w:r>
      <w:proofErr w:type="spellStart"/>
      <w:r w:rsidRPr="00963350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963350">
        <w:rPr>
          <w:rFonts w:ascii="Times New Roman" w:hAnsi="Times New Roman" w:cs="Times New Roman"/>
          <w:sz w:val="28"/>
          <w:szCs w:val="28"/>
        </w:rPr>
        <w:t xml:space="preserve"> района сохраняется высокий уровень возникновения угроз ЧС.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Особенно актуален вопрос </w:t>
      </w:r>
      <w:proofErr w:type="gramStart"/>
      <w:r w:rsidRPr="00963350">
        <w:rPr>
          <w:rFonts w:ascii="Times New Roman" w:hAnsi="Times New Roman" w:cs="Times New Roman"/>
          <w:sz w:val="28"/>
          <w:szCs w:val="28"/>
        </w:rPr>
        <w:t>обеспечения безопасности жизнедеятельности населения сельского поселения</w:t>
      </w:r>
      <w:proofErr w:type="gramEnd"/>
      <w:r w:rsidRPr="00963350">
        <w:rPr>
          <w:rFonts w:ascii="Times New Roman" w:hAnsi="Times New Roman" w:cs="Times New Roman"/>
          <w:sz w:val="28"/>
          <w:szCs w:val="28"/>
        </w:rPr>
        <w:t xml:space="preserve"> от угроз природного и техногенного характера, от пожаров, от опасности на водных объектах.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350">
        <w:rPr>
          <w:rFonts w:ascii="Times New Roman" w:hAnsi="Times New Roman" w:cs="Times New Roman"/>
          <w:sz w:val="28"/>
          <w:szCs w:val="28"/>
        </w:rPr>
        <w:t xml:space="preserve">ЧС учтены в соответствии с </w:t>
      </w:r>
      <w:hyperlink r:id="rId9" w:history="1">
        <w:r w:rsidRPr="00963350">
          <w:rPr>
            <w:rStyle w:val="a7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6335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мая 2007 года № 304 «О классификации чрезвычайных ситуаций природного и техногенного характера» и </w:t>
      </w:r>
      <w:hyperlink r:id="rId10" w:history="1">
        <w:r w:rsidRPr="00963350">
          <w:rPr>
            <w:rStyle w:val="a7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63350">
        <w:rPr>
          <w:rFonts w:ascii="Times New Roman" w:hAnsi="Times New Roman" w:cs="Times New Roman"/>
          <w:sz w:val="28"/>
          <w:szCs w:val="28"/>
        </w:rPr>
        <w:t xml:space="preserve"> МЧС России от 8 июля 2004 года № 329 «Об утверждении критериев информации о чрезвычайных ситуациях» с изменениями, внесенными </w:t>
      </w:r>
      <w:hyperlink r:id="rId11" w:history="1">
        <w:r w:rsidRPr="00963350">
          <w:rPr>
            <w:rStyle w:val="a7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63350">
        <w:rPr>
          <w:rFonts w:ascii="Times New Roman" w:hAnsi="Times New Roman" w:cs="Times New Roman"/>
          <w:sz w:val="28"/>
          <w:szCs w:val="28"/>
        </w:rPr>
        <w:t xml:space="preserve"> МЧС России от 24 февраля 2009 года № 92.</w:t>
      </w:r>
      <w:proofErr w:type="gramEnd"/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Нерешенными в сфере снижения рисков ЧС остаются следующие </w:t>
      </w:r>
      <w:r w:rsidRPr="00963350">
        <w:rPr>
          <w:rFonts w:ascii="Times New Roman" w:hAnsi="Times New Roman" w:cs="Times New Roman"/>
          <w:sz w:val="28"/>
          <w:szCs w:val="28"/>
        </w:rPr>
        <w:lastRenderedPageBreak/>
        <w:t>проблемы: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несовершенство системы функционирования сил и средств экстренного реагирования в сфере снижения рисков и смягчения последствий ЧС;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несовершенство систем мониторинга ЧС;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недостаточное техническое оснащение спасательных подразделений спасательной техникой.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Пожары являются одним из факторов, дестабилизирующих социально-экономическую обстановку.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Основными проблемами в сфере обеспечения пожарной безопасности являются: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несвоевременное прибытие подразделений пожарной охраны к месту вызова из-за удаленности;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недостаточное техническое оснащение пожарных подразделений пожарной техникой;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несовершенство системы обслуживания и ремонта технических средств, находящихся на оснащении пожарных подразделений;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недостаточное содействие созданию и развитию муниципальной, ведомственной, добровольной пожарной охраны;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недостаточная информированность населения о мерах пожарной безопасности.</w:t>
      </w:r>
    </w:p>
    <w:p w:rsidR="00963350" w:rsidRPr="00963350" w:rsidRDefault="00963350" w:rsidP="009633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Проведенный анализ выполнения мероприятий позволяет сделать вывод о том, что скоординированные действия органов местного самоуправления в сфере их ответственности и в пределах компетенции позволяют обеспечить базовые условия, необходимые для реализации неотложных мер в обеспечении комплексной безопасности района. Несмотря на устойчивую положительную динамику основных макроэкономических показателей, существует ряд системных проблем в сфере защиты населения и территории от чрезвычайных ситуаций, обеспечение пожарной безопасности и безопасности людей на водных объектах. </w:t>
      </w:r>
    </w:p>
    <w:p w:rsidR="00963350" w:rsidRPr="00963350" w:rsidRDefault="00963350" w:rsidP="009633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350">
        <w:rPr>
          <w:rFonts w:ascii="Times New Roman" w:hAnsi="Times New Roman" w:cs="Times New Roman"/>
          <w:sz w:val="28"/>
          <w:szCs w:val="28"/>
        </w:rPr>
        <w:t>Необходимо создание и поддержание в постоянной готовности муниципальных систем оповещения и информирования населения о чрезвычайных ситуациях,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</w:t>
      </w:r>
      <w:proofErr w:type="gramEnd"/>
      <w:r w:rsidRPr="00963350">
        <w:rPr>
          <w:rFonts w:ascii="Times New Roman" w:hAnsi="Times New Roman" w:cs="Times New Roman"/>
          <w:sz w:val="28"/>
          <w:szCs w:val="28"/>
        </w:rPr>
        <w:t xml:space="preserve"> чрезвычайных ситуаций. </w:t>
      </w:r>
    </w:p>
    <w:p w:rsidR="00963350" w:rsidRPr="00963350" w:rsidRDefault="00963350" w:rsidP="009633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Одним из важных элементов снижения рисков возникновения чрезвычайных ситуаций является пропаганда безопасности жизнедеятельности населения. Для этих целей необходимо развитие системы информирования населения в местах массового пребывания. </w:t>
      </w:r>
    </w:p>
    <w:p w:rsidR="00963350" w:rsidRPr="00963350" w:rsidRDefault="00963350" w:rsidP="009633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Возрастание риска возникновения ЧС природного и техногенного характера, количество пожаров и число погибших и пострадавших людей на пожарах, количество несчастных случаев на водных объектах и число </w:t>
      </w:r>
      <w:r w:rsidRPr="00963350">
        <w:rPr>
          <w:rFonts w:ascii="Times New Roman" w:hAnsi="Times New Roman" w:cs="Times New Roman"/>
          <w:sz w:val="28"/>
          <w:szCs w:val="28"/>
        </w:rPr>
        <w:lastRenderedPageBreak/>
        <w:t xml:space="preserve">погибших на водных объектах определяет актуальность настоящей подпрограммы. </w:t>
      </w:r>
    </w:p>
    <w:p w:rsidR="00963350" w:rsidRPr="00963350" w:rsidRDefault="00963350" w:rsidP="009633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2. Основные цели, задачи, сроки и этапы реализации подпрограммы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Основными целями подпрограммы являются: </w:t>
      </w: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- Повышение защищенности населения и территории муниципального образования </w:t>
      </w:r>
      <w:r w:rsidRPr="00963350">
        <w:rPr>
          <w:rFonts w:ascii="Times New Roman" w:hAnsi="Times New Roman" w:cs="Times New Roman"/>
          <w:color w:val="FF0000"/>
          <w:sz w:val="28"/>
          <w:szCs w:val="28"/>
        </w:rPr>
        <w:t xml:space="preserve">" </w:t>
      </w:r>
      <w:proofErr w:type="spellStart"/>
      <w:r w:rsidRPr="00963350">
        <w:rPr>
          <w:rFonts w:ascii="Times New Roman" w:hAnsi="Times New Roman" w:cs="Times New Roman"/>
          <w:color w:val="FF0000"/>
          <w:sz w:val="28"/>
          <w:szCs w:val="28"/>
        </w:rPr>
        <w:t>Заглядинский</w:t>
      </w:r>
      <w:proofErr w:type="spellEnd"/>
      <w:r w:rsidRPr="00963350"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сельсовет"</w:t>
      </w:r>
      <w:r w:rsidRPr="00963350">
        <w:rPr>
          <w:rFonts w:ascii="Times New Roman" w:hAnsi="Times New Roman" w:cs="Times New Roman"/>
          <w:sz w:val="28"/>
          <w:szCs w:val="28"/>
        </w:rPr>
        <w:t xml:space="preserve"> от пожаров;</w:t>
      </w: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- Совершенствование системы предупреждения чрезвычайных ситуаций; </w:t>
      </w:r>
    </w:p>
    <w:p w:rsidR="00963350" w:rsidRPr="00963350" w:rsidRDefault="00963350" w:rsidP="009633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Создание условий для комфортного проживания граждан на территории сельского поселения.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решение следующих основных задач:</w:t>
      </w: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Развитие систем оповещения и информирования населения;</w:t>
      </w: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Участие в предупреждении и ликвидации последствий чрезвычайных ситуаций на территории муниципального района;</w:t>
      </w:r>
    </w:p>
    <w:p w:rsidR="00963350" w:rsidRPr="00963350" w:rsidRDefault="00963350" w:rsidP="009633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Обеспечение пожарной безопасности.</w:t>
      </w: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Основными приоритетами муниципальной политики в сфере реализации подпрограммы являются: </w:t>
      </w: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- совершенствование системы управления гражданской обороны; </w:t>
      </w: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- повышение готовности сил и сре</w:t>
      </w:r>
      <w:proofErr w:type="gramStart"/>
      <w:r w:rsidRPr="00963350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963350">
        <w:rPr>
          <w:rFonts w:ascii="Times New Roman" w:hAnsi="Times New Roman" w:cs="Times New Roman"/>
          <w:sz w:val="28"/>
          <w:szCs w:val="28"/>
        </w:rPr>
        <w:t xml:space="preserve">ажданской обороны к ликвидации последствий применения современных средств поражения, чрезвычайных ситуаций природного и техногенного характера и террористических проявлений; </w:t>
      </w:r>
    </w:p>
    <w:p w:rsidR="00963350" w:rsidRPr="00963350" w:rsidRDefault="00963350" w:rsidP="009633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- совершенствование системы обучения населения, аварийно-спасательных служб и формирований.</w:t>
      </w:r>
    </w:p>
    <w:p w:rsidR="00963350" w:rsidRPr="00963350" w:rsidRDefault="00963350" w:rsidP="0096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Реализация Программы рассчитана на период 2019 - 2023 годы.</w:t>
      </w:r>
    </w:p>
    <w:p w:rsidR="00963350" w:rsidRPr="00963350" w:rsidRDefault="00963350" w:rsidP="0096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Подпрограмма реализуется в один этап.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3.Характеристика основных мероприятий подпрограммы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E649F8" w:rsidP="00963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658" w:history="1">
        <w:r w:rsidR="00963350" w:rsidRPr="00963350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963350" w:rsidRPr="00963350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приведен в приложении № 3 к настоящей Программе.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4.Показатели (индикаторы) достижения целей решения задач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E649F8" w:rsidP="0096335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hyperlink r:id="rId12" w:anchor="Par273" w:history="1">
        <w:r w:rsidR="00963350" w:rsidRPr="00963350">
          <w:rPr>
            <w:rStyle w:val="a7"/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963350" w:rsidRPr="00963350">
        <w:rPr>
          <w:rFonts w:ascii="Times New Roman" w:hAnsi="Times New Roman" w:cs="Times New Roman"/>
          <w:sz w:val="28"/>
          <w:szCs w:val="28"/>
        </w:rPr>
        <w:t xml:space="preserve"> о составе, значениях целевых показателей (индикаторов) муниципальной программы представлены в приложении №1 к настоящей Программе.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5. Финансовое обеспечение подпрограммы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ar886" w:history="1">
        <w:r w:rsidRPr="00963350">
          <w:rPr>
            <w:rFonts w:ascii="Times New Roman" w:hAnsi="Times New Roman" w:cs="Times New Roman"/>
            <w:color w:val="000000"/>
            <w:sz w:val="28"/>
            <w:szCs w:val="28"/>
          </w:rPr>
          <w:t>обеспечение</w:t>
        </w:r>
      </w:hyperlink>
      <w:r w:rsidRPr="00963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3350">
        <w:rPr>
          <w:rFonts w:ascii="Times New Roman" w:hAnsi="Times New Roman" w:cs="Times New Roman"/>
          <w:sz w:val="28"/>
          <w:szCs w:val="28"/>
        </w:rPr>
        <w:t xml:space="preserve">реализации Программы представлено в приложении </w:t>
      </w:r>
      <w:r w:rsidRPr="00963350">
        <w:rPr>
          <w:rFonts w:ascii="Times New Roman" w:hAnsi="Times New Roman" w:cs="Times New Roman"/>
          <w:color w:val="FF6600"/>
          <w:sz w:val="28"/>
          <w:szCs w:val="28"/>
        </w:rPr>
        <w:t>№ 2 к</w:t>
      </w:r>
      <w:r w:rsidRPr="00963350">
        <w:rPr>
          <w:rFonts w:ascii="Times New Roman" w:hAnsi="Times New Roman" w:cs="Times New Roman"/>
          <w:sz w:val="28"/>
          <w:szCs w:val="28"/>
        </w:rPr>
        <w:t xml:space="preserve"> настоящей Программе.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lastRenderedPageBreak/>
        <w:t>6.Основные меры муниципального и правового регулирования подпрограммы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Развитие мер муниципального регулирования подпрограмм будет обеспечиваться посредством проведения следующих мероприятий: 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- анализ действующих нормативных правовых актов социального характера сельского поселения; 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- обеспечение целевого расходования средств. 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7. Ожидаемый (планируемый) эффект от реализации программы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Ожидаемыми основными результатами реализации подпрограммы являются:</w:t>
      </w: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Снижение риска возникновения чрезвычайных ситуаций природного и техногенного характера;</w:t>
      </w: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Обеспечение противопожарной защищенности муниципального образования; повышение эффективности системы управления, связи и оповещения;</w:t>
      </w: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Обеспечение действенных результатов в области обучения населения гражданской обороне, предупреждения и ликвидации чрезвычайных ситуаций, мерам пожарной безопасности и безопасности на воде.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pStyle w:val="1"/>
        <w:rPr>
          <w:b/>
          <w:szCs w:val="28"/>
        </w:rPr>
      </w:pPr>
      <w:r w:rsidRPr="00963350">
        <w:rPr>
          <w:b/>
          <w:szCs w:val="28"/>
        </w:rPr>
        <w:t>8. Методика оценки эффективности подпрограммы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в соответствии с порядком разработки, реализации и оценки эффективности муниципальных программ </w:t>
      </w:r>
      <w:proofErr w:type="spellStart"/>
      <w:r w:rsidRPr="00963350">
        <w:rPr>
          <w:rFonts w:ascii="Times New Roman" w:hAnsi="Times New Roman" w:cs="Times New Roman"/>
          <w:sz w:val="28"/>
          <w:szCs w:val="28"/>
        </w:rPr>
        <w:t>Заглядинского</w:t>
      </w:r>
      <w:proofErr w:type="spellEnd"/>
      <w:r w:rsidRPr="0096335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63350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963350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963350">
        <w:rPr>
          <w:rFonts w:ascii="Times New Roman" w:hAnsi="Times New Roman" w:cs="Times New Roman"/>
          <w:color w:val="FF6600"/>
          <w:sz w:val="28"/>
          <w:szCs w:val="28"/>
        </w:rPr>
        <w:t xml:space="preserve">утвержденного постановлением администрации МО </w:t>
      </w:r>
      <w:proofErr w:type="spellStart"/>
      <w:r w:rsidRPr="00963350">
        <w:rPr>
          <w:rFonts w:ascii="Times New Roman" w:hAnsi="Times New Roman" w:cs="Times New Roman"/>
          <w:color w:val="FF6600"/>
          <w:sz w:val="28"/>
          <w:szCs w:val="28"/>
        </w:rPr>
        <w:t>Заглядинский</w:t>
      </w:r>
      <w:proofErr w:type="spellEnd"/>
      <w:r w:rsidRPr="00963350">
        <w:rPr>
          <w:rFonts w:ascii="Times New Roman" w:hAnsi="Times New Roman" w:cs="Times New Roman"/>
          <w:color w:val="FF6600"/>
          <w:sz w:val="28"/>
          <w:szCs w:val="28"/>
        </w:rPr>
        <w:t xml:space="preserve"> сельсовет </w:t>
      </w:r>
      <w:proofErr w:type="spellStart"/>
      <w:r w:rsidRPr="00963350">
        <w:rPr>
          <w:rFonts w:ascii="Times New Roman" w:hAnsi="Times New Roman" w:cs="Times New Roman"/>
          <w:color w:val="FF6600"/>
          <w:sz w:val="28"/>
          <w:szCs w:val="28"/>
        </w:rPr>
        <w:t>Асекеевского</w:t>
      </w:r>
      <w:proofErr w:type="spellEnd"/>
      <w:r w:rsidRPr="00963350">
        <w:rPr>
          <w:rFonts w:ascii="Times New Roman" w:hAnsi="Times New Roman" w:cs="Times New Roman"/>
          <w:color w:val="FF6600"/>
          <w:sz w:val="28"/>
          <w:szCs w:val="28"/>
        </w:rPr>
        <w:t xml:space="preserve"> района.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3350" w:rsidRPr="00963350">
          <w:pgSz w:w="11906" w:h="16838"/>
          <w:pgMar w:top="1134" w:right="851" w:bottom="1134" w:left="1701" w:header="708" w:footer="708" w:gutter="0"/>
          <w:cols w:space="720"/>
        </w:sectPr>
      </w:pPr>
    </w:p>
    <w:p w:rsidR="00963350" w:rsidRPr="00963350" w:rsidRDefault="00963350" w:rsidP="009633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-538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63350" w:rsidRPr="00963350" w:rsidTr="008913BC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к  муниципальной программе </w:t>
            </w:r>
          </w:p>
        </w:tc>
      </w:tr>
    </w:tbl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Паспорт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муниципальной подпрограммы</w:t>
      </w:r>
    </w:p>
    <w:p w:rsidR="00963350" w:rsidRPr="00963350" w:rsidRDefault="00963350" w:rsidP="00963350">
      <w:pPr>
        <w:spacing w:after="0" w:line="240" w:lineRule="auto"/>
        <w:jc w:val="center"/>
        <w:rPr>
          <w:rStyle w:val="12"/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и дорожного хозяйства муниципального образования </w:t>
      </w:r>
      <w:r w:rsidRPr="00963350">
        <w:rPr>
          <w:rFonts w:ascii="Times New Roman" w:hAnsi="Times New Roman" w:cs="Times New Roman"/>
          <w:color w:val="FF0000"/>
          <w:sz w:val="28"/>
          <w:szCs w:val="28"/>
        </w:rPr>
        <w:t xml:space="preserve">" </w:t>
      </w:r>
      <w:proofErr w:type="spellStart"/>
      <w:r w:rsidRPr="00963350">
        <w:rPr>
          <w:rFonts w:ascii="Times New Roman" w:hAnsi="Times New Roman" w:cs="Times New Roman"/>
          <w:color w:val="FF0000"/>
          <w:sz w:val="28"/>
          <w:szCs w:val="28"/>
        </w:rPr>
        <w:t>Заглядинский</w:t>
      </w:r>
      <w:proofErr w:type="spellEnd"/>
      <w:r w:rsidRPr="00963350"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сельсовет" </w:t>
      </w:r>
      <w:r w:rsidRPr="00963350">
        <w:rPr>
          <w:rStyle w:val="12"/>
          <w:rFonts w:ascii="Times New Roman" w:hAnsi="Times New Roman" w:cs="Times New Roman"/>
          <w:sz w:val="28"/>
          <w:szCs w:val="28"/>
        </w:rPr>
        <w:t>на 2019-2023 годы»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(далее - подпрограмма)</w:t>
      </w:r>
    </w:p>
    <w:p w:rsidR="00963350" w:rsidRPr="00963350" w:rsidRDefault="00963350" w:rsidP="00963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601"/>
        <w:gridCol w:w="5999"/>
      </w:tblGrid>
      <w:tr w:rsidR="00963350" w:rsidRPr="00963350" w:rsidTr="008913BC">
        <w:trPr>
          <w:trHeight w:val="587"/>
        </w:trPr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Заглядинский</w:t>
            </w:r>
            <w:proofErr w:type="spell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</w:tr>
      <w:tr w:rsidR="00963350" w:rsidRPr="00963350" w:rsidTr="008913BC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 главы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от 17.11. 2014 года № 28-п «Об утверждении Порядка разработки, реализации и оценки эффективности муниципальных программ  муниципального образования </w:t>
            </w:r>
            <w:proofErr w:type="spell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»</w:t>
            </w:r>
          </w:p>
        </w:tc>
      </w:tr>
      <w:tr w:rsidR="00963350" w:rsidRPr="00963350" w:rsidTr="008913BC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63350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1.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сети автомобильных дорог общего пользования местного значения;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  <w:lang w:eastAsia="ar-SA"/>
              </w:rPr>
              <w:t>2</w:t>
            </w:r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Улучшение благоустройства, озеленения и санитарного состояния сельского поселения;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  <w:r w:rsidRPr="0096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Строительство (реконструкция) объектов коммунальной инфраструктуры в сферах теплоснабжения, водоснабжения, водоотведения;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63350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4.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области жилищного хозяйства.</w:t>
            </w:r>
          </w:p>
        </w:tc>
      </w:tr>
      <w:tr w:rsidR="00963350" w:rsidRPr="00963350" w:rsidTr="008913BC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комфортного проживания граждан на территории сельского поселения.</w:t>
            </w:r>
          </w:p>
        </w:tc>
      </w:tr>
      <w:tr w:rsidR="00963350" w:rsidRPr="00963350" w:rsidTr="008913BC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создание безопасных и благоприятных условий проживания граждан на территории сельского поселения;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улучшение технического состояния существующей улично-дорожной сети и автомобильных дорог местного значения за счет увеличения объемов работ по ремонту и содержанию дорог;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организация благоустройства, озеленения территории поселения, очистка и уборка территории населенных пунктов от мусора;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благоприятных условий для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проживания и отдыха жителей сельского поселения.</w:t>
            </w:r>
          </w:p>
        </w:tc>
      </w:tr>
      <w:tr w:rsidR="00963350" w:rsidRPr="00963350" w:rsidTr="008913BC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 показатели (индикаторы)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pStyle w:val="ConsPlusCell"/>
            </w:pPr>
            <w:r w:rsidRPr="00963350">
              <w:t>- Доля количества населенных пунктов, оборудованных системами оповещения;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Готовность к выполнению задач по защите населения и территории от ЧС природного и техногенного характера в рамках своих полномочий.</w:t>
            </w:r>
          </w:p>
        </w:tc>
      </w:tr>
      <w:tr w:rsidR="00963350" w:rsidRPr="00963350" w:rsidTr="008913BC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2019 - 2023 годы.</w:t>
            </w:r>
          </w:p>
        </w:tc>
      </w:tr>
      <w:tr w:rsidR="00963350" w:rsidRPr="00963350" w:rsidTr="008913BC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10916,5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963350" w:rsidRPr="00963350" w:rsidRDefault="00963350" w:rsidP="00963350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2010,0        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3350" w:rsidRPr="00963350" w:rsidRDefault="00963350" w:rsidP="00963350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2056,5        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3350" w:rsidRPr="00963350" w:rsidRDefault="00963350" w:rsidP="00963350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2130,0        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3350" w:rsidRPr="00963350" w:rsidRDefault="00963350" w:rsidP="00963350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2320,0       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3350" w:rsidRPr="00963350" w:rsidRDefault="00963350" w:rsidP="00963350">
            <w:pPr>
              <w:pStyle w:val="afb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2400,0        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63350" w:rsidRPr="00963350" w:rsidTr="008913BC">
        <w:trPr>
          <w:trHeight w:val="377"/>
        </w:trPr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благоустроенности населенных пунктов сельского поселения;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Улучшение экологической обстановки и создание среды, комфортной для проживания жителей сельского поселения.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Улучшение качества автомобильных дорог, создание надежности и безопасности дорожного движения  по дорогам  сельского поселения.</w:t>
            </w:r>
          </w:p>
        </w:tc>
      </w:tr>
    </w:tbl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963350" w:rsidP="00DC4B1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Характеристика сферы реализации подпрограммы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Одним из приоритетов национальной жилищной политики сельского поселения является обеспечение комфортных условий проживания, доступности коммунальных услуг для населения. Решение острой </w:t>
      </w:r>
      <w:proofErr w:type="gramStart"/>
      <w:r w:rsidRPr="00963350">
        <w:rPr>
          <w:rFonts w:ascii="Times New Roman" w:hAnsi="Times New Roman" w:cs="Times New Roman"/>
          <w:sz w:val="28"/>
          <w:szCs w:val="28"/>
        </w:rPr>
        <w:t>проблемы улучшения условий проживания населения</w:t>
      </w:r>
      <w:proofErr w:type="gramEnd"/>
      <w:r w:rsidRPr="00963350">
        <w:rPr>
          <w:rFonts w:ascii="Times New Roman" w:hAnsi="Times New Roman" w:cs="Times New Roman"/>
          <w:sz w:val="28"/>
          <w:szCs w:val="28"/>
        </w:rPr>
        <w:t xml:space="preserve"> возможно через обеспечение объектами социальной и инженерной инфраструктуры.</w:t>
      </w:r>
    </w:p>
    <w:p w:rsidR="00963350" w:rsidRPr="00963350" w:rsidRDefault="00963350" w:rsidP="009633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Природно-климатические условия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территории поселения.</w:t>
      </w:r>
    </w:p>
    <w:p w:rsidR="00963350" w:rsidRPr="00963350" w:rsidRDefault="00963350" w:rsidP="009633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В настоящее время население поселения составляет __2095__ чел.</w:t>
      </w:r>
    </w:p>
    <w:p w:rsidR="00963350" w:rsidRPr="00963350" w:rsidRDefault="00963350" w:rsidP="009633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В последние годы в поселении проводилась целенаправленная работа по благоустройству и социальному развитию сельского поселения.</w:t>
      </w:r>
    </w:p>
    <w:p w:rsidR="00963350" w:rsidRPr="00963350" w:rsidRDefault="00963350" w:rsidP="009633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lastRenderedPageBreak/>
        <w:t xml:space="preserve">В тоже время в вопросах благоустройства территории поселения имеется ряд проблем. Благоустройство населенных пунктов поселения не отвечает современным требованиям. </w:t>
      </w:r>
      <w:proofErr w:type="gramStart"/>
      <w:r w:rsidRPr="00963350"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 w:rsidRPr="00963350">
        <w:rPr>
          <w:rFonts w:ascii="Times New Roman" w:hAnsi="Times New Roman" w:cs="Times New Roman"/>
          <w:sz w:val="28"/>
          <w:szCs w:val="28"/>
        </w:rPr>
        <w:t xml:space="preserve"> серьезную проблему вызывает состояние сбора, утилизации отходов, освещение улиц поселения. Работы по благоустройству населенных пунктов поселения не приобрели пока комплексного, постоянного характера. Несмотря на </w:t>
      </w:r>
      <w:proofErr w:type="gramStart"/>
      <w:r w:rsidRPr="00963350">
        <w:rPr>
          <w:rFonts w:ascii="Times New Roman" w:hAnsi="Times New Roman" w:cs="Times New Roman"/>
          <w:sz w:val="28"/>
          <w:szCs w:val="28"/>
        </w:rPr>
        <w:t>предпринимаемые меры</w:t>
      </w:r>
      <w:proofErr w:type="gramEnd"/>
      <w:r w:rsidRPr="00963350">
        <w:rPr>
          <w:rFonts w:ascii="Times New Roman" w:hAnsi="Times New Roman" w:cs="Times New Roman"/>
          <w:sz w:val="28"/>
          <w:szCs w:val="28"/>
        </w:rPr>
        <w:t>, растет количество несанкционированных свалок мусора и бытовых отходов, отдельные домовладения не ухожены.</w:t>
      </w:r>
    </w:p>
    <w:p w:rsidR="00963350" w:rsidRPr="00963350" w:rsidRDefault="00963350" w:rsidP="009633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Одной из приоритетных проблем сельского поселения является состояние автомобильных дорог, расположенных на территории сельского поселения. Хорошее состояние дорожной сети - необходимое условие успешного развития экономики сельского поселения и улучшения условий жизни населения. Увеличение количества автотранспортных средств у населения и интенсивности их эксплуатации существенно обостряет проблему по содержанию и ремонту дорог. Из общей протяженности дорог местного значения зарегистрировано в установленном порядке </w:t>
      </w:r>
      <w:r w:rsidRPr="00963350">
        <w:rPr>
          <w:rFonts w:ascii="Times New Roman" w:hAnsi="Times New Roman" w:cs="Times New Roman"/>
          <w:sz w:val="28"/>
          <w:szCs w:val="28"/>
        </w:rPr>
        <w:softHyphen/>
      </w:r>
      <w:r w:rsidRPr="00963350">
        <w:rPr>
          <w:rFonts w:ascii="Times New Roman" w:hAnsi="Times New Roman" w:cs="Times New Roman"/>
          <w:sz w:val="28"/>
          <w:szCs w:val="28"/>
        </w:rPr>
        <w:softHyphen/>
        <w:t>__11,7___ км дорог. Указанные проблемы обусловливают необходимость решения их программными методами.</w:t>
      </w:r>
    </w:p>
    <w:p w:rsidR="00963350" w:rsidRPr="00963350" w:rsidRDefault="00963350" w:rsidP="009633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Также не полностью решена проблема по проведению реконструкции объектов наружного освещения по улицам населенных пунктов и на территориях. Необходимо проведение работ по ремонту и обслуживанию объектов наружного освещения. Таким образом, проблема заключается в восстановлении имеющегося освещения, реконструкции объектов освещения на улицах сельского поселения и установки дополнительных точек освещения в соответствии с запросами населения.</w:t>
      </w:r>
    </w:p>
    <w:p w:rsidR="00963350" w:rsidRPr="00963350" w:rsidRDefault="00963350" w:rsidP="009633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расходов. Для решения проблем необходимо использовать программно-целевой метод. Комплексное решение проблемы окажет положительный эффект на 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2. Основные цели, задачи, сроки и этапы реализации подпрограммы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являются: 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Создание условий для комфортного проживания граждан на территории сельского поселения.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основных задач:</w:t>
      </w: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создание безопасных и благоприятных условий проживания граждан на территории сельского поселения;</w:t>
      </w: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улучшение технического состояния существующей улично-дорожной сети и автомобильных дорог местного значения за счет увеличения объемов работ по ремонту и содержанию дорог;</w:t>
      </w: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lastRenderedPageBreak/>
        <w:t xml:space="preserve"> - организация благоустройства, озеленения территории поселения, очистка и уборка территории населенных пунктов от мусора;</w:t>
      </w: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создание благоприятных условий для проживания и отдыха жителей сельского поселения.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Реализация Программы рассчитана на период 2019 - 2023 годы.</w:t>
      </w:r>
    </w:p>
    <w:p w:rsidR="00963350" w:rsidRPr="00963350" w:rsidRDefault="00963350" w:rsidP="0096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Подпрограмма реализуется в один этап.</w:t>
      </w:r>
    </w:p>
    <w:p w:rsidR="00963350" w:rsidRPr="00963350" w:rsidRDefault="00963350" w:rsidP="009633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3.Характеристика основных мероприятий подпрограммы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E649F8" w:rsidP="00963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658" w:history="1">
        <w:r w:rsidR="00963350" w:rsidRPr="00963350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963350" w:rsidRPr="00963350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приведен в приложении № 3 к настоящей Программе.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4.Показатели (индикаторы) достижения целей решения задач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1.Доля протяженности освещенных частей улиц, проездов к их общей протяженности.</w:t>
      </w: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2.Организация системного сбора и вывоза твердых бытовых отходов</w:t>
      </w: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3.Организация ритуальных услуг и содержание мест захоронения</w:t>
      </w: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4.Протяженность водопроводных сетей, в отношении которых произведена модернизация (реконструкция);</w:t>
      </w: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5.Доля автомобильных дорог общего пользования местного значения, в отношении которых произведён ремонт (капитальный ремонт, реконструкция);</w:t>
      </w: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6.Уменьшение количества жалоб на внешний облик поселения и на проблемы благоустройства территории сельского поселения.</w:t>
      </w:r>
    </w:p>
    <w:p w:rsidR="00963350" w:rsidRPr="00963350" w:rsidRDefault="00E649F8" w:rsidP="00963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anchor="Par273" w:history="1">
        <w:r w:rsidR="00963350" w:rsidRPr="00963350">
          <w:rPr>
            <w:rStyle w:val="a7"/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963350" w:rsidRPr="00963350">
        <w:rPr>
          <w:rFonts w:ascii="Times New Roman" w:hAnsi="Times New Roman" w:cs="Times New Roman"/>
          <w:sz w:val="28"/>
          <w:szCs w:val="28"/>
        </w:rPr>
        <w:t xml:space="preserve"> о составе, значениях целевых показателей (индикаторов) муниципальной подпрограммы представлены в приложении №1 к настоящей подпрограмме.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5. Финансовое обеспечение подпрограммы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ar886" w:history="1">
        <w:r w:rsidRPr="00963350">
          <w:rPr>
            <w:rFonts w:ascii="Times New Roman" w:hAnsi="Times New Roman" w:cs="Times New Roman"/>
            <w:color w:val="000000"/>
            <w:sz w:val="28"/>
            <w:szCs w:val="28"/>
          </w:rPr>
          <w:t>обеспечение</w:t>
        </w:r>
      </w:hyperlink>
      <w:r w:rsidRPr="00963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3350">
        <w:rPr>
          <w:rFonts w:ascii="Times New Roman" w:hAnsi="Times New Roman" w:cs="Times New Roman"/>
          <w:sz w:val="28"/>
          <w:szCs w:val="28"/>
        </w:rPr>
        <w:t xml:space="preserve">реализации Программы представлено в приложении </w:t>
      </w:r>
      <w:r w:rsidRPr="00963350">
        <w:rPr>
          <w:rFonts w:ascii="Times New Roman" w:hAnsi="Times New Roman" w:cs="Times New Roman"/>
          <w:color w:val="FF6600"/>
          <w:sz w:val="28"/>
          <w:szCs w:val="28"/>
        </w:rPr>
        <w:t>№ 2 к</w:t>
      </w:r>
      <w:r w:rsidRPr="00963350">
        <w:rPr>
          <w:rFonts w:ascii="Times New Roman" w:hAnsi="Times New Roman" w:cs="Times New Roman"/>
          <w:sz w:val="28"/>
          <w:szCs w:val="28"/>
        </w:rPr>
        <w:t xml:space="preserve"> настоящей Программе.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6.Основные меры муниципального и правового регулирования подпрограммы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E649F8" w:rsidP="0096335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hyperlink r:id="rId14" w:anchor="Par273" w:history="1">
        <w:r w:rsidR="00963350" w:rsidRPr="00963350">
          <w:rPr>
            <w:rStyle w:val="a7"/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963350" w:rsidRPr="00963350">
        <w:rPr>
          <w:rFonts w:ascii="Times New Roman" w:hAnsi="Times New Roman" w:cs="Times New Roman"/>
          <w:sz w:val="28"/>
          <w:szCs w:val="28"/>
        </w:rPr>
        <w:t xml:space="preserve"> о составе, значениях целевых показателей (индикаторов) муниципальной программы представлены в приложении №1 к настоящей Программе.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7. Ожидаемый (планируемый) эффект от реализации программы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Ожидаемыми основными результатами реализации подпрограммы являются:</w:t>
      </w: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lastRenderedPageBreak/>
        <w:t>1.Доля протяженности освещенных частей улиц, проездов к их общей протяженности 100 %.</w:t>
      </w: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2.Организация системного сбора и вывоза твердых бытовых отходов.</w:t>
      </w: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3.Организация ритуальных услуг и содержание мест захоронения.</w:t>
      </w: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4.Протяженность водопроводных сетей, в отношении которых произведена модернизация (реконструкция). </w:t>
      </w: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5.Доля автомобильных дорог общего пользования местного значения, в отношении которых произведён ремонт (капитальный ремонт, реконструкция).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6.Уменьшение количества жалоб на внешний облик поселения и на проблемы благоустройства территории сельского поселения 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pStyle w:val="1"/>
        <w:rPr>
          <w:b/>
          <w:szCs w:val="28"/>
        </w:rPr>
      </w:pPr>
      <w:r w:rsidRPr="00963350">
        <w:rPr>
          <w:b/>
          <w:szCs w:val="28"/>
        </w:rPr>
        <w:t>8. Методика оценки эффективности подпрограммы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63350" w:rsidRPr="00963350" w:rsidSect="00BE7EA3">
          <w:pgSz w:w="11906" w:h="16838"/>
          <w:pgMar w:top="1134" w:right="851" w:bottom="1134" w:left="1701" w:header="709" w:footer="709" w:gutter="0"/>
          <w:cols w:space="720"/>
        </w:sectPr>
      </w:pPr>
      <w:r w:rsidRPr="00963350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в соответствии с порядком разработки, реализации и оценки эффективности муниципальных программ </w:t>
      </w:r>
      <w:proofErr w:type="spellStart"/>
      <w:r w:rsidRPr="00963350">
        <w:rPr>
          <w:rFonts w:ascii="Times New Roman" w:hAnsi="Times New Roman" w:cs="Times New Roman"/>
          <w:sz w:val="28"/>
          <w:szCs w:val="28"/>
        </w:rPr>
        <w:t>Заглядинского</w:t>
      </w:r>
      <w:proofErr w:type="spellEnd"/>
      <w:r w:rsidRPr="0096335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63350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963350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963350">
        <w:rPr>
          <w:rFonts w:ascii="Times New Roman" w:hAnsi="Times New Roman" w:cs="Times New Roman"/>
          <w:color w:val="FF6600"/>
          <w:sz w:val="28"/>
          <w:szCs w:val="28"/>
        </w:rPr>
        <w:t xml:space="preserve">утвержденного постановлением администрации МО </w:t>
      </w:r>
      <w:proofErr w:type="spellStart"/>
      <w:r w:rsidRPr="00963350">
        <w:rPr>
          <w:rFonts w:ascii="Times New Roman" w:hAnsi="Times New Roman" w:cs="Times New Roman"/>
          <w:color w:val="FF6600"/>
          <w:sz w:val="28"/>
          <w:szCs w:val="28"/>
        </w:rPr>
        <w:t>Заглядинский</w:t>
      </w:r>
      <w:proofErr w:type="spellEnd"/>
      <w:r w:rsidRPr="00963350">
        <w:rPr>
          <w:rFonts w:ascii="Times New Roman" w:hAnsi="Times New Roman" w:cs="Times New Roman"/>
          <w:color w:val="FF6600"/>
          <w:sz w:val="28"/>
          <w:szCs w:val="28"/>
        </w:rPr>
        <w:t xml:space="preserve"> сельсовет </w:t>
      </w:r>
      <w:proofErr w:type="spellStart"/>
      <w:r w:rsidRPr="00963350">
        <w:rPr>
          <w:rFonts w:ascii="Times New Roman" w:hAnsi="Times New Roman" w:cs="Times New Roman"/>
          <w:color w:val="FF6600"/>
          <w:sz w:val="28"/>
          <w:szCs w:val="28"/>
        </w:rPr>
        <w:t>Асекеевского</w:t>
      </w:r>
      <w:proofErr w:type="spellEnd"/>
      <w:r w:rsidRPr="00963350">
        <w:rPr>
          <w:rFonts w:ascii="Times New Roman" w:hAnsi="Times New Roman" w:cs="Times New Roman"/>
          <w:color w:val="FF6600"/>
          <w:sz w:val="28"/>
          <w:szCs w:val="28"/>
        </w:rPr>
        <w:t xml:space="preserve"> района.</w:t>
      </w:r>
    </w:p>
    <w:tbl>
      <w:tblPr>
        <w:tblpPr w:leftFromText="180" w:rightFromText="180" w:vertAnchor="text" w:horzAnchor="margin" w:tblpXSpec="right" w:tblpY="-281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63350" w:rsidRPr="00963350" w:rsidTr="008913BC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№4</w:t>
            </w:r>
          </w:p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к  муниципальной программе </w:t>
            </w:r>
          </w:p>
        </w:tc>
      </w:tr>
    </w:tbl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Паспорт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муниципальной подпрограммы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63350">
        <w:rPr>
          <w:rStyle w:val="12"/>
          <w:rFonts w:ascii="Times New Roman" w:hAnsi="Times New Roman" w:cs="Times New Roman"/>
          <w:sz w:val="28"/>
          <w:szCs w:val="28"/>
        </w:rPr>
        <w:t>«</w:t>
      </w:r>
      <w:r w:rsidRPr="00963350">
        <w:rPr>
          <w:rFonts w:ascii="Times New Roman" w:hAnsi="Times New Roman" w:cs="Times New Roman"/>
          <w:sz w:val="28"/>
          <w:szCs w:val="28"/>
        </w:rPr>
        <w:t xml:space="preserve">Развитие культуры муниципального образования </w:t>
      </w:r>
      <w:r w:rsidRPr="00963350">
        <w:rPr>
          <w:rFonts w:ascii="Times New Roman" w:hAnsi="Times New Roman" w:cs="Times New Roman"/>
          <w:color w:val="FF0000"/>
          <w:sz w:val="28"/>
          <w:szCs w:val="28"/>
        </w:rPr>
        <w:t xml:space="preserve">" </w:t>
      </w:r>
      <w:proofErr w:type="spellStart"/>
      <w:r w:rsidRPr="00963350">
        <w:rPr>
          <w:rFonts w:ascii="Times New Roman" w:hAnsi="Times New Roman" w:cs="Times New Roman"/>
          <w:color w:val="FF0000"/>
          <w:sz w:val="28"/>
          <w:szCs w:val="28"/>
        </w:rPr>
        <w:t>Заглядинский</w:t>
      </w:r>
      <w:proofErr w:type="spellEnd"/>
      <w:r w:rsidRPr="00963350"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сельсовет"</w:t>
      </w:r>
    </w:p>
    <w:p w:rsidR="00963350" w:rsidRPr="00963350" w:rsidRDefault="00963350" w:rsidP="00963350">
      <w:pPr>
        <w:spacing w:after="0" w:line="240" w:lineRule="auto"/>
        <w:jc w:val="center"/>
        <w:rPr>
          <w:rStyle w:val="12"/>
          <w:rFonts w:ascii="Times New Roman" w:hAnsi="Times New Roman" w:cs="Times New Roman"/>
          <w:sz w:val="28"/>
          <w:szCs w:val="28"/>
        </w:rPr>
      </w:pPr>
      <w:r w:rsidRPr="00963350">
        <w:rPr>
          <w:rStyle w:val="12"/>
          <w:rFonts w:ascii="Times New Roman" w:hAnsi="Times New Roman" w:cs="Times New Roman"/>
          <w:sz w:val="28"/>
          <w:szCs w:val="28"/>
        </w:rPr>
        <w:t>на 2019-2023 годы»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(далее - подпрограмма)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601"/>
        <w:gridCol w:w="5999"/>
      </w:tblGrid>
      <w:tr w:rsidR="00963350" w:rsidRPr="00963350" w:rsidTr="008913BC">
        <w:trPr>
          <w:trHeight w:val="587"/>
        </w:trPr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Заглядинский</w:t>
            </w:r>
            <w:proofErr w:type="spell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</w:tr>
      <w:tr w:rsidR="00963350" w:rsidRPr="00963350" w:rsidTr="008913BC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 главы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Красногорский сельсовет  от 17.11. 2014 года № 28-п «Об утверждении Порядка разработки, реализации и оценки эффективности муниципальных программ  муниципального образования </w:t>
            </w:r>
            <w:proofErr w:type="spell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»</w:t>
            </w:r>
          </w:p>
        </w:tc>
      </w:tr>
      <w:tr w:rsidR="00963350" w:rsidRPr="00963350" w:rsidTr="008913BC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1.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культурно – </w:t>
            </w:r>
            <w:proofErr w:type="spell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досугового</w:t>
            </w:r>
            <w:proofErr w:type="spell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населения;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2. Развитие библиотечного дела.</w:t>
            </w:r>
          </w:p>
        </w:tc>
      </w:tr>
      <w:tr w:rsidR="00963350" w:rsidRPr="00963350" w:rsidTr="008913BC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культурного потенциала и культурного наследия </w:t>
            </w:r>
          </w:p>
        </w:tc>
      </w:tr>
      <w:tr w:rsidR="00963350" w:rsidRPr="00963350" w:rsidTr="008913BC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создание альтернативных, инновационных форм и методов культурного обслуживания сельского населения района;</w:t>
            </w: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улучшение материально-технического обеспечения учреждений культуры района;</w:t>
            </w: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развитие самодеятельного народного творчества в районе;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организация социально значимого досуга населения</w:t>
            </w:r>
          </w:p>
        </w:tc>
      </w:tr>
      <w:tr w:rsidR="00963350" w:rsidRPr="00963350" w:rsidTr="008913BC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Целевые  показатели (индикаторы)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количество мероприятий в учреждениях культуры;</w:t>
            </w: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количество посещений, число обращений в библиотеки.</w:t>
            </w:r>
          </w:p>
        </w:tc>
      </w:tr>
      <w:tr w:rsidR="00963350" w:rsidRPr="00963350" w:rsidTr="008913BC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2019 - 2023 годы.</w:t>
            </w:r>
          </w:p>
        </w:tc>
      </w:tr>
      <w:tr w:rsidR="00963350" w:rsidRPr="00963350" w:rsidTr="008913BC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программы составляет 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5628,0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годам реализации:</w:t>
            </w:r>
          </w:p>
          <w:p w:rsidR="00963350" w:rsidRPr="00963350" w:rsidRDefault="00963350" w:rsidP="00963350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949,0         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3350" w:rsidRPr="00963350" w:rsidRDefault="00963350" w:rsidP="00963350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1079,0         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963350" w:rsidRPr="00963350" w:rsidRDefault="00963350" w:rsidP="00963350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1100,0           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3350" w:rsidRPr="00963350" w:rsidRDefault="00963350" w:rsidP="00963350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1200,0         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3350" w:rsidRPr="00963350" w:rsidRDefault="00963350" w:rsidP="00963350">
            <w:pPr>
              <w:pStyle w:val="afb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1300,0         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63350" w:rsidRPr="00963350" w:rsidTr="008913BC">
        <w:trPr>
          <w:trHeight w:val="377"/>
        </w:trPr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сохранение культурного наследия и развитие творческого потенциала;</w:t>
            </w:r>
          </w:p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рост объема и расширение спектра услуг населению </w:t>
            </w:r>
            <w:proofErr w:type="spell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Асекеевского</w:t>
            </w:r>
            <w:proofErr w:type="spell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района, оказываемых в сфере культуры;</w:t>
            </w:r>
          </w:p>
          <w:p w:rsidR="00963350" w:rsidRPr="00963350" w:rsidRDefault="00963350" w:rsidP="00963350">
            <w:pPr>
              <w:tabs>
                <w:tab w:val="left" w:pos="6425"/>
              </w:tabs>
              <w:autoSpaceDE w:val="0"/>
              <w:autoSpaceDN w:val="0"/>
              <w:adjustRightInd w:val="0"/>
              <w:spacing w:after="0" w:line="240" w:lineRule="auto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улучшения культурно - </w:t>
            </w:r>
            <w:proofErr w:type="spell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досугового</w:t>
            </w:r>
            <w:proofErr w:type="spell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населения, укрепления материально-технической базы отрасли, развития самодеятельного художественного творчества;</w:t>
            </w:r>
          </w:p>
        </w:tc>
      </w:tr>
    </w:tbl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963350" w:rsidP="00DC4B1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Характеристика сферы реализации подпрограммы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ab/>
      </w:r>
    </w:p>
    <w:p w:rsidR="00963350" w:rsidRPr="00963350" w:rsidRDefault="00963350" w:rsidP="0096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963350">
        <w:rPr>
          <w:rFonts w:ascii="Times New Roman" w:hAnsi="Times New Roman" w:cs="Times New Roman"/>
          <w:sz w:val="28"/>
          <w:szCs w:val="28"/>
        </w:rPr>
        <w:t>Заглядинского</w:t>
      </w:r>
      <w:proofErr w:type="spellEnd"/>
      <w:r w:rsidRPr="00963350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Pr="009633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3350">
        <w:rPr>
          <w:rFonts w:ascii="Times New Roman" w:hAnsi="Times New Roman" w:cs="Times New Roman"/>
          <w:sz w:val="28"/>
          <w:szCs w:val="28"/>
        </w:rPr>
        <w:t xml:space="preserve"> где проживают _2095 сельских жителей, функционируют  1 сельский клуб,  1 библиотека. Учреждения обеспечивают культурный досуг жителей</w:t>
      </w:r>
      <w:proofErr w:type="gramStart"/>
      <w:r w:rsidRPr="009633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3350">
        <w:rPr>
          <w:rFonts w:ascii="Times New Roman" w:hAnsi="Times New Roman" w:cs="Times New Roman"/>
          <w:sz w:val="28"/>
          <w:szCs w:val="28"/>
        </w:rPr>
        <w:t xml:space="preserve"> организуют различные мероприятия, главная цель которых - развитие духовности, нравственности, творческих начал в эстетическом воспитании, пропаганда здорового образа жизни.</w:t>
      </w:r>
    </w:p>
    <w:p w:rsidR="00963350" w:rsidRPr="00963350" w:rsidRDefault="00963350" w:rsidP="0096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350">
        <w:rPr>
          <w:rFonts w:ascii="Times New Roman" w:hAnsi="Times New Roman" w:cs="Times New Roman"/>
          <w:sz w:val="28"/>
          <w:szCs w:val="28"/>
        </w:rPr>
        <w:t xml:space="preserve">В течение года в сельском поселении были проведены    </w:t>
      </w:r>
      <w:proofErr w:type="spellStart"/>
      <w:r w:rsidRPr="00963350">
        <w:rPr>
          <w:rFonts w:ascii="Times New Roman" w:hAnsi="Times New Roman" w:cs="Times New Roman"/>
          <w:sz w:val="28"/>
          <w:szCs w:val="28"/>
        </w:rPr>
        <w:t>разножанровых</w:t>
      </w:r>
      <w:proofErr w:type="spellEnd"/>
      <w:r w:rsidRPr="00963350">
        <w:rPr>
          <w:rFonts w:ascii="Times New Roman" w:hAnsi="Times New Roman" w:cs="Times New Roman"/>
          <w:sz w:val="28"/>
          <w:szCs w:val="28"/>
        </w:rPr>
        <w:t xml:space="preserve"> и разноплановых мероприятия, из них и детские   мероприятия.</w:t>
      </w:r>
      <w:proofErr w:type="gramEnd"/>
    </w:p>
    <w:p w:rsidR="00963350" w:rsidRPr="00963350" w:rsidRDefault="00963350" w:rsidP="0096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в деятельности учреждений культуры является сохранение и развитие всех жанров народного творчества, поиск и воспитание талантливых авторов и исполнителей. </w:t>
      </w:r>
    </w:p>
    <w:p w:rsidR="00963350" w:rsidRPr="00963350" w:rsidRDefault="00963350" w:rsidP="009633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Работа по обеспечению досуга и библиотечного обслуживания населения предполагает решение ряда проблем, связанных с изменением экономической и правовой среды функционирования учреждения, дефицитом молодых квалифицированных специалистов, необходимостью улучшения материально- технической базы, которая отстает от современных требований. </w:t>
      </w:r>
    </w:p>
    <w:p w:rsidR="00963350" w:rsidRPr="00963350" w:rsidRDefault="00963350" w:rsidP="009633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Качество библиотечных услуг во многом зависит от достаточного, постоянного и непрерывного обновления библиотечного фонда. </w:t>
      </w:r>
    </w:p>
    <w:p w:rsidR="00963350" w:rsidRPr="00963350" w:rsidRDefault="00963350" w:rsidP="009633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Низкие темпы развития материальной базы учреждения культуры препятствуют повышению качества предоставляемых услуг, внедрению новых технологий получения и распространения информации. </w:t>
      </w:r>
    </w:p>
    <w:p w:rsidR="00963350" w:rsidRPr="00963350" w:rsidRDefault="00963350" w:rsidP="0096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lastRenderedPageBreak/>
        <w:t>В настоящее время в сфере культуры существует ряд проблем:</w:t>
      </w:r>
    </w:p>
    <w:p w:rsidR="00963350" w:rsidRPr="00963350" w:rsidRDefault="00963350" w:rsidP="0096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остается крайне неудовлетворительным состояние зданий и материально-технической оснащенности большинства учреждений культуры (большой износ оборудования, музыкальных инструментов, осветительной, звуковой аппаратуры);</w:t>
      </w:r>
    </w:p>
    <w:p w:rsidR="00963350" w:rsidRPr="00963350" w:rsidRDefault="00963350" w:rsidP="0096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наблюдается в учреждениях культуры тенденция "старения" кадров;</w:t>
      </w:r>
    </w:p>
    <w:p w:rsidR="00963350" w:rsidRPr="00963350" w:rsidRDefault="00963350" w:rsidP="0096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наблюдается низкий темп внедрения в муниципальных учреждениях культуры области информационно-коммуникационных технологий (компьютеризация и подключение к информационно-телекоммуникационной сети Интернет);</w:t>
      </w:r>
    </w:p>
    <w:p w:rsidR="00963350" w:rsidRPr="00963350" w:rsidRDefault="00963350" w:rsidP="0096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наблюдается недостаток профессиональных кадров, падение престижа профессии работника культуры и образования в сфере культуры и искусства. Разработка данной подпрограммы позволит осуществить:</w:t>
      </w:r>
    </w:p>
    <w:p w:rsidR="00963350" w:rsidRPr="00963350" w:rsidRDefault="00963350" w:rsidP="0096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комплексное решение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процесса.</w:t>
      </w:r>
    </w:p>
    <w:p w:rsidR="00963350" w:rsidRPr="00963350" w:rsidRDefault="00963350" w:rsidP="0096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gramStart"/>
      <w:r w:rsidRPr="00963350">
        <w:rPr>
          <w:rFonts w:ascii="Times New Roman" w:hAnsi="Times New Roman" w:cs="Times New Roman"/>
          <w:sz w:val="28"/>
          <w:szCs w:val="28"/>
        </w:rPr>
        <w:t>системы социальной поддержки работников сферы культуры</w:t>
      </w:r>
      <w:proofErr w:type="gramEnd"/>
      <w:r w:rsidRPr="00963350">
        <w:rPr>
          <w:rFonts w:ascii="Times New Roman" w:hAnsi="Times New Roman" w:cs="Times New Roman"/>
          <w:sz w:val="28"/>
          <w:szCs w:val="28"/>
        </w:rPr>
        <w:t>.</w:t>
      </w:r>
    </w:p>
    <w:p w:rsidR="00963350" w:rsidRPr="00963350" w:rsidRDefault="00963350" w:rsidP="0096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Мероприятия подпрограммы направлены на совершенствование системы управления отраслью, повышение эффективности использования ресурсов культуры в целях сохранения культурного наследия, обеспечение условий для развития культуры, сохранение культурного многообразия, содействие активизации населения в участии в культурной жизни, расширение спектра и качества услуг, оказываемых населению района.</w:t>
      </w:r>
    </w:p>
    <w:p w:rsidR="00963350" w:rsidRPr="00963350" w:rsidRDefault="00963350" w:rsidP="00963350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2. Основные цели, задачи, сроки и этапы реализации подпрограммы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Целью подпрограммы является сохранение и развитие культурного потенциала и культурного наследия муниципального образования «</w:t>
      </w:r>
      <w:proofErr w:type="spellStart"/>
      <w:r w:rsidRPr="00963350">
        <w:rPr>
          <w:rFonts w:ascii="Times New Roman" w:hAnsi="Times New Roman" w:cs="Times New Roman"/>
          <w:color w:val="FF0000"/>
          <w:sz w:val="28"/>
          <w:szCs w:val="28"/>
        </w:rPr>
        <w:t>Заглядинский</w:t>
      </w:r>
      <w:proofErr w:type="spellEnd"/>
      <w:r w:rsidRPr="00963350"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</w:t>
      </w:r>
      <w:r w:rsidRPr="00963350">
        <w:rPr>
          <w:rFonts w:ascii="Times New Roman" w:hAnsi="Times New Roman" w:cs="Times New Roman"/>
          <w:sz w:val="28"/>
          <w:szCs w:val="28"/>
        </w:rPr>
        <w:t>».</w:t>
      </w:r>
    </w:p>
    <w:p w:rsidR="00963350" w:rsidRPr="00963350" w:rsidRDefault="00963350" w:rsidP="0096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Задачи Программы определяются ее целью и заключаются в следующем:</w:t>
      </w:r>
    </w:p>
    <w:p w:rsidR="00963350" w:rsidRPr="00963350" w:rsidRDefault="00963350" w:rsidP="0096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сохранение культурного и исторического наследия и расширение доступа населения к культурным ценностям и информации;</w:t>
      </w:r>
    </w:p>
    <w:p w:rsidR="00963350" w:rsidRPr="00963350" w:rsidRDefault="00963350" w:rsidP="0096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обеспечение прав граждан на участие в культурной жизни и реализация творческого потенциала населения.</w:t>
      </w:r>
    </w:p>
    <w:p w:rsidR="00963350" w:rsidRPr="00963350" w:rsidRDefault="00963350" w:rsidP="0096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Срок реализации подпрограммы - 2019 - 2023 годы.</w:t>
      </w:r>
    </w:p>
    <w:p w:rsidR="00963350" w:rsidRPr="00963350" w:rsidRDefault="00963350" w:rsidP="0096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Подпрограмма реализуется в один этап.</w:t>
      </w:r>
    </w:p>
    <w:p w:rsidR="00963350" w:rsidRPr="00963350" w:rsidRDefault="00963350" w:rsidP="009633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3.Характеристика основных мероприятий подпрограммы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E649F8" w:rsidP="00963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658" w:history="1">
        <w:r w:rsidR="00963350" w:rsidRPr="00963350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963350" w:rsidRPr="00963350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приведен в приложении № 3 к настоящей Программе.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4.Показатели (индикаторы) достижения целей решения задач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lastRenderedPageBreak/>
        <w:t>Оценка достижения целей Программы производится посредством следующих целевых показателей (индикаторов) Программы:</w:t>
      </w:r>
    </w:p>
    <w:p w:rsidR="00963350" w:rsidRPr="00963350" w:rsidRDefault="00963350" w:rsidP="0096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Количество мероприятий в учреждениях культуры клубного типа - данный показатель определяет количество, проведенных мероприятий. Качество данного показателя позволит расширить возможности для доступа населения, детей и молодежи к различным видам и жанрам культуры и искусства.</w:t>
      </w:r>
    </w:p>
    <w:p w:rsidR="00963350" w:rsidRPr="00963350" w:rsidRDefault="00963350" w:rsidP="0096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Количество посещений числа обращений в библиотеки - данный показатель определяет количество посещений в год. Качество данного показателя позволит добиться существенного увеличения числа посетителей в библиотеках. Качественное повышение уровня информационной грамотности населения и подготовка жителей к эффективной деятельности в условиях информационного общества.</w:t>
      </w:r>
    </w:p>
    <w:p w:rsidR="00963350" w:rsidRPr="00963350" w:rsidRDefault="00E649F8" w:rsidP="00963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anchor="Par273" w:history="1">
        <w:r w:rsidR="00963350" w:rsidRPr="00963350">
          <w:rPr>
            <w:rStyle w:val="a7"/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963350" w:rsidRPr="00963350">
        <w:rPr>
          <w:rFonts w:ascii="Times New Roman" w:hAnsi="Times New Roman" w:cs="Times New Roman"/>
          <w:sz w:val="28"/>
          <w:szCs w:val="28"/>
        </w:rPr>
        <w:t xml:space="preserve"> о составе, значениях целевых показателей (индикаторов) муниципальной подпрограммы представлены </w:t>
      </w:r>
      <w:r w:rsidR="00963350" w:rsidRPr="00963350">
        <w:rPr>
          <w:rFonts w:ascii="Times New Roman" w:hAnsi="Times New Roman" w:cs="Times New Roman"/>
          <w:color w:val="0000FF"/>
          <w:sz w:val="28"/>
          <w:szCs w:val="28"/>
        </w:rPr>
        <w:t>в приложении №1</w:t>
      </w:r>
      <w:r w:rsidR="00963350" w:rsidRPr="00963350">
        <w:rPr>
          <w:rFonts w:ascii="Times New Roman" w:hAnsi="Times New Roman" w:cs="Times New Roman"/>
          <w:sz w:val="28"/>
          <w:szCs w:val="28"/>
        </w:rPr>
        <w:t xml:space="preserve"> к настоящей подпрограмме.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5. Финансовое обеспечение подпрограммы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ar886" w:history="1">
        <w:r w:rsidRPr="00963350">
          <w:rPr>
            <w:rFonts w:ascii="Times New Roman" w:hAnsi="Times New Roman" w:cs="Times New Roman"/>
            <w:color w:val="000000"/>
            <w:sz w:val="28"/>
            <w:szCs w:val="28"/>
          </w:rPr>
          <w:t>обеспечение</w:t>
        </w:r>
      </w:hyperlink>
      <w:r w:rsidRPr="00963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3350">
        <w:rPr>
          <w:rFonts w:ascii="Times New Roman" w:hAnsi="Times New Roman" w:cs="Times New Roman"/>
          <w:sz w:val="28"/>
          <w:szCs w:val="28"/>
        </w:rPr>
        <w:t xml:space="preserve">реализации Программы представлено в приложении </w:t>
      </w:r>
      <w:r w:rsidRPr="00963350">
        <w:rPr>
          <w:rFonts w:ascii="Times New Roman" w:hAnsi="Times New Roman" w:cs="Times New Roman"/>
          <w:color w:val="FF6600"/>
          <w:sz w:val="28"/>
          <w:szCs w:val="28"/>
        </w:rPr>
        <w:t>№ 2 к</w:t>
      </w:r>
      <w:r w:rsidRPr="00963350">
        <w:rPr>
          <w:rFonts w:ascii="Times New Roman" w:hAnsi="Times New Roman" w:cs="Times New Roman"/>
          <w:sz w:val="28"/>
          <w:szCs w:val="28"/>
        </w:rPr>
        <w:t xml:space="preserve"> настоящей Программе.</w:t>
      </w: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6.Основные меры муниципального и правового регулирования подпрограммы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E649F8" w:rsidP="0096335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hyperlink r:id="rId16" w:anchor="Par273" w:history="1">
        <w:r w:rsidR="00963350" w:rsidRPr="00963350">
          <w:rPr>
            <w:rStyle w:val="a7"/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963350" w:rsidRPr="00963350">
        <w:rPr>
          <w:rFonts w:ascii="Times New Roman" w:hAnsi="Times New Roman" w:cs="Times New Roman"/>
          <w:sz w:val="28"/>
          <w:szCs w:val="28"/>
        </w:rPr>
        <w:t xml:space="preserve"> о составе, значениях целевых показателей (индикаторов) муниципальной программы представлены в приложении №1 к настоящей Программе.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7. Ожидаемый (планируемый) эффект от реализации программы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Ожидаемыми основными результатами реализации Программы являются:</w:t>
      </w:r>
    </w:p>
    <w:p w:rsidR="00963350" w:rsidRPr="00963350" w:rsidRDefault="00963350" w:rsidP="0096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сохранение культурного наследия и развитие творческого потенциала;</w:t>
      </w:r>
    </w:p>
    <w:p w:rsidR="00963350" w:rsidRPr="00963350" w:rsidRDefault="00963350" w:rsidP="0096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рост объема и расширение спектра услуг населению, оказываемых в сфере культуры;</w:t>
      </w:r>
    </w:p>
    <w:p w:rsidR="00963350" w:rsidRPr="00963350" w:rsidRDefault="00963350" w:rsidP="0096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- создание благоприятных условий для улучшения </w:t>
      </w:r>
      <w:proofErr w:type="spellStart"/>
      <w:r w:rsidRPr="00963350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963350">
        <w:rPr>
          <w:rFonts w:ascii="Times New Roman" w:hAnsi="Times New Roman" w:cs="Times New Roman"/>
          <w:sz w:val="28"/>
          <w:szCs w:val="28"/>
        </w:rPr>
        <w:t xml:space="preserve"> обслуживания населения, укрепления материально-технической базы отрасли, развития самодеятельного художественного творчества.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pStyle w:val="1"/>
        <w:rPr>
          <w:b/>
          <w:szCs w:val="28"/>
        </w:rPr>
      </w:pPr>
      <w:r w:rsidRPr="00963350">
        <w:rPr>
          <w:b/>
          <w:szCs w:val="28"/>
        </w:rPr>
        <w:t>8. Методика оценки эффективности подпрограммы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в соответствии с порядком разработки, реализации и оценки эффективности муниципальных программ </w:t>
      </w:r>
      <w:proofErr w:type="spellStart"/>
      <w:r w:rsidRPr="00963350">
        <w:rPr>
          <w:rFonts w:ascii="Times New Roman" w:hAnsi="Times New Roman" w:cs="Times New Roman"/>
          <w:sz w:val="28"/>
          <w:szCs w:val="28"/>
        </w:rPr>
        <w:t>Заглядинского</w:t>
      </w:r>
      <w:proofErr w:type="spellEnd"/>
      <w:r w:rsidRPr="0096335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63350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963350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963350">
        <w:rPr>
          <w:rFonts w:ascii="Times New Roman" w:hAnsi="Times New Roman" w:cs="Times New Roman"/>
          <w:color w:val="FF6600"/>
          <w:sz w:val="28"/>
          <w:szCs w:val="28"/>
        </w:rPr>
        <w:lastRenderedPageBreak/>
        <w:t xml:space="preserve">утвержденного постановлением администрации МО </w:t>
      </w:r>
      <w:proofErr w:type="spellStart"/>
      <w:r w:rsidRPr="00963350">
        <w:rPr>
          <w:rFonts w:ascii="Times New Roman" w:hAnsi="Times New Roman" w:cs="Times New Roman"/>
          <w:color w:val="FF6600"/>
          <w:sz w:val="28"/>
          <w:szCs w:val="28"/>
        </w:rPr>
        <w:t>Заглядинский</w:t>
      </w:r>
      <w:proofErr w:type="spellEnd"/>
      <w:r w:rsidRPr="00963350">
        <w:rPr>
          <w:rFonts w:ascii="Times New Roman" w:hAnsi="Times New Roman" w:cs="Times New Roman"/>
          <w:color w:val="FF6600"/>
          <w:sz w:val="28"/>
          <w:szCs w:val="28"/>
        </w:rPr>
        <w:t xml:space="preserve"> сельсовет </w:t>
      </w:r>
      <w:proofErr w:type="spellStart"/>
      <w:r w:rsidRPr="00963350">
        <w:rPr>
          <w:rFonts w:ascii="Times New Roman" w:hAnsi="Times New Roman" w:cs="Times New Roman"/>
          <w:color w:val="FF6600"/>
          <w:sz w:val="28"/>
          <w:szCs w:val="28"/>
        </w:rPr>
        <w:t>Асекеевского</w:t>
      </w:r>
      <w:proofErr w:type="spellEnd"/>
      <w:r w:rsidRPr="00963350">
        <w:rPr>
          <w:rFonts w:ascii="Times New Roman" w:hAnsi="Times New Roman" w:cs="Times New Roman"/>
          <w:color w:val="FF6600"/>
          <w:sz w:val="28"/>
          <w:szCs w:val="28"/>
        </w:rPr>
        <w:t xml:space="preserve"> района.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3350" w:rsidRPr="00963350">
          <w:pgSz w:w="11906" w:h="16838"/>
          <w:pgMar w:top="1134" w:right="851" w:bottom="1134" w:left="1701" w:header="708" w:footer="708" w:gutter="0"/>
          <w:cols w:space="720"/>
        </w:sectPr>
      </w:pPr>
    </w:p>
    <w:tbl>
      <w:tblPr>
        <w:tblpPr w:leftFromText="180" w:rightFromText="180" w:vertAnchor="text" w:tblpXSpec="right" w:tblpY="-538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63350" w:rsidRPr="00963350" w:rsidTr="008913BC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№5</w:t>
            </w:r>
          </w:p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к  муниципальной программе </w:t>
            </w:r>
          </w:p>
        </w:tc>
      </w:tr>
    </w:tbl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Паспорт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муниципальной подпрограммы</w:t>
      </w:r>
    </w:p>
    <w:p w:rsidR="00963350" w:rsidRPr="00963350" w:rsidRDefault="00963350" w:rsidP="00963350">
      <w:pPr>
        <w:spacing w:after="0" w:line="240" w:lineRule="auto"/>
        <w:jc w:val="center"/>
        <w:rPr>
          <w:rStyle w:val="12"/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и туризма муниципального образования </w:t>
      </w:r>
      <w:r w:rsidRPr="00963350">
        <w:rPr>
          <w:rFonts w:ascii="Times New Roman" w:hAnsi="Times New Roman" w:cs="Times New Roman"/>
          <w:color w:val="FF0000"/>
          <w:sz w:val="28"/>
          <w:szCs w:val="28"/>
        </w:rPr>
        <w:t xml:space="preserve">" </w:t>
      </w:r>
      <w:proofErr w:type="spellStart"/>
      <w:r w:rsidRPr="00963350">
        <w:rPr>
          <w:rFonts w:ascii="Times New Roman" w:hAnsi="Times New Roman" w:cs="Times New Roman"/>
          <w:color w:val="FF0000"/>
          <w:sz w:val="28"/>
          <w:szCs w:val="28"/>
        </w:rPr>
        <w:t>Заглядинский</w:t>
      </w:r>
      <w:proofErr w:type="spellEnd"/>
      <w:r w:rsidRPr="00963350"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сельсовет"</w:t>
      </w:r>
      <w:r w:rsidRPr="00963350">
        <w:rPr>
          <w:rFonts w:ascii="Times New Roman" w:hAnsi="Times New Roman" w:cs="Times New Roman"/>
          <w:sz w:val="28"/>
          <w:szCs w:val="28"/>
        </w:rPr>
        <w:t xml:space="preserve"> </w:t>
      </w:r>
      <w:r w:rsidRPr="00963350">
        <w:rPr>
          <w:rStyle w:val="12"/>
          <w:rFonts w:ascii="Times New Roman" w:hAnsi="Times New Roman" w:cs="Times New Roman"/>
          <w:sz w:val="28"/>
          <w:szCs w:val="28"/>
        </w:rPr>
        <w:t>на 2019-2023 годы»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(далее - подпрограмма)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601"/>
        <w:gridCol w:w="5999"/>
      </w:tblGrid>
      <w:tr w:rsidR="00963350" w:rsidRPr="00963350" w:rsidTr="008913BC">
        <w:trPr>
          <w:trHeight w:val="587"/>
        </w:trPr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</w:t>
            </w:r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Заглядинский</w:t>
            </w:r>
            <w:proofErr w:type="spell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</w:tr>
      <w:tr w:rsidR="00963350" w:rsidRPr="00963350" w:rsidTr="008913BC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 главы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Красногорский сельсовет  от 17.11. 2014 года № 28-п «Об утверждении Порядка разработки, реализации и оценки эффективности муниципальных программ  муниципального образования </w:t>
            </w:r>
            <w:proofErr w:type="spell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»</w:t>
            </w:r>
          </w:p>
        </w:tc>
      </w:tr>
      <w:tr w:rsidR="00963350" w:rsidRPr="00963350" w:rsidTr="008913BC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проведению в соответствии с календарным планом физкультурных и спортивных мероприятий</w:t>
            </w:r>
          </w:p>
        </w:tc>
      </w:tr>
      <w:tr w:rsidR="00963350" w:rsidRPr="00963350" w:rsidTr="008913BC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увеличение числа жителей занимающихся физической культурой и массовым спортом</w:t>
            </w:r>
          </w:p>
        </w:tc>
      </w:tr>
      <w:tr w:rsidR="00963350" w:rsidRPr="00963350" w:rsidTr="008913BC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- внедрение физической культуры и спорта в режим труда и </w:t>
            </w:r>
            <w:proofErr w:type="gram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отдыха</w:t>
            </w:r>
            <w:proofErr w:type="gram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социально-демографических  групп взрослого населения, 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системы проведения физкультурных и спортивных мероприятий.</w:t>
            </w:r>
          </w:p>
        </w:tc>
      </w:tr>
      <w:tr w:rsidR="00963350" w:rsidRPr="00963350" w:rsidTr="008913BC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Целевые  показатели (индикаторы)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поселения в районных спортивно-массовых мероприятиях </w:t>
            </w:r>
          </w:p>
        </w:tc>
      </w:tr>
      <w:tr w:rsidR="00963350" w:rsidRPr="00963350" w:rsidTr="008913BC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2019 - 2023 годы.</w:t>
            </w:r>
          </w:p>
        </w:tc>
      </w:tr>
      <w:tr w:rsidR="00963350" w:rsidRPr="00963350" w:rsidTr="008913BC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 177,0  рублей, в</w:t>
            </w:r>
            <w:r w:rsidRPr="00963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том числе по годам реализации:</w:t>
            </w:r>
          </w:p>
          <w:p w:rsidR="00963350" w:rsidRPr="00963350" w:rsidRDefault="00963350" w:rsidP="00963350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27,0             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3350" w:rsidRPr="00963350" w:rsidRDefault="00963350" w:rsidP="00963350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30,0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______   тыс. рублей;</w:t>
            </w:r>
          </w:p>
          <w:p w:rsidR="00963350" w:rsidRPr="00963350" w:rsidRDefault="00963350" w:rsidP="00963350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35,0 ______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963350" w:rsidRPr="00963350" w:rsidRDefault="00963350" w:rsidP="00963350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40,0             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3350" w:rsidRPr="00963350" w:rsidRDefault="00963350" w:rsidP="00963350">
            <w:pPr>
              <w:pStyle w:val="afb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45,0             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63350" w:rsidRPr="00963350" w:rsidTr="008913BC">
        <w:trPr>
          <w:trHeight w:val="377"/>
        </w:trPr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Увеличение числа спортивных мероприятий,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проводимых на территории поселения;</w:t>
            </w:r>
          </w:p>
          <w:p w:rsidR="00963350" w:rsidRPr="00963350" w:rsidRDefault="00963350" w:rsidP="00963350">
            <w:pPr>
              <w:tabs>
                <w:tab w:val="left" w:pos="6425"/>
              </w:tabs>
              <w:autoSpaceDE w:val="0"/>
              <w:autoSpaceDN w:val="0"/>
              <w:adjustRightInd w:val="0"/>
              <w:spacing w:after="0" w:line="240" w:lineRule="auto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Увеличение доли участия поселения в районных спортивно-массовых мероприятиях до 100 %.</w:t>
            </w:r>
          </w:p>
        </w:tc>
      </w:tr>
    </w:tbl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1.Характеристика сферы реализации подпрограммы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сельском поселении является одним из приоритетных направлений социальной политики муниципального образования «</w:t>
      </w:r>
      <w:proofErr w:type="spellStart"/>
      <w:r w:rsidRPr="00963350">
        <w:rPr>
          <w:rFonts w:ascii="Times New Roman" w:hAnsi="Times New Roman" w:cs="Times New Roman"/>
          <w:color w:val="FF0000"/>
          <w:sz w:val="28"/>
          <w:szCs w:val="28"/>
        </w:rPr>
        <w:t>Заглядинский</w:t>
      </w:r>
      <w:proofErr w:type="spellEnd"/>
      <w:r w:rsidRPr="00963350"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</w:t>
      </w:r>
      <w:r w:rsidRPr="00963350">
        <w:rPr>
          <w:rFonts w:ascii="Times New Roman" w:hAnsi="Times New Roman" w:cs="Times New Roman"/>
          <w:sz w:val="28"/>
          <w:szCs w:val="28"/>
        </w:rPr>
        <w:t>».</w:t>
      </w:r>
    </w:p>
    <w:p w:rsidR="00963350" w:rsidRPr="00963350" w:rsidRDefault="00963350" w:rsidP="009633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Одним из главных факторов развития муниципального образования «</w:t>
      </w:r>
      <w:proofErr w:type="spellStart"/>
      <w:r w:rsidRPr="00963350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963350">
        <w:rPr>
          <w:rFonts w:ascii="Times New Roman" w:hAnsi="Times New Roman" w:cs="Times New Roman"/>
          <w:sz w:val="28"/>
          <w:szCs w:val="28"/>
        </w:rPr>
        <w:t xml:space="preserve"> сельсовет» является социальный потенциал, который определяется различными сторонами жизнедеятельности человека, в том числе состоянием его здоровья, образованием, благосостоянием, состоянием социальной инфраструктуры и другими социальными факторами. К числу приоритетных направлений социальной политики относятся физическая культура и спорт, благодаря которым создаются основы для сохранения и улучшения физического и духовного здоровья жителей района.</w:t>
      </w:r>
    </w:p>
    <w:p w:rsidR="00963350" w:rsidRPr="00963350" w:rsidRDefault="00963350" w:rsidP="009633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Физическая культура и спорт являются существенными факторами, противодействующими возникновению большого количества заболеваний, способствующими поддержанию оптимальной физической активности населения, способствующими развитию социальных и политических взаимоотношений поселениями.  </w:t>
      </w:r>
    </w:p>
    <w:p w:rsidR="00963350" w:rsidRPr="00963350" w:rsidRDefault="00963350" w:rsidP="009633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Привлечение широких слоев населения к занятиям физической культурой, состояние здоровья населения, успехи поселения и района в соревнованиях становятся бесспорным доказательством их высокого политического и экономического потенциала.</w:t>
      </w:r>
    </w:p>
    <w:p w:rsidR="00963350" w:rsidRPr="00963350" w:rsidRDefault="00963350" w:rsidP="009633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Вместе с тем проблема физического здоровья и развития детей, молодежи и взрослого населения продолжает оставаться актуальной. Угроза наркотизации, алкоголизации подростков и молодежи, ведущая к снижению уровня их физической подготовленности, неготовности и неспособности исполнять обязанности по несению воинской службы, трудовые обязанности, по-прежнему вызывает тревогу в обществе. Остается значительной доля учащихся, отнесенных по состоянию здоровья к специальной медицинской группе.</w:t>
      </w:r>
    </w:p>
    <w:p w:rsidR="00963350" w:rsidRPr="00963350" w:rsidRDefault="00963350" w:rsidP="009633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Основные проблемы:</w:t>
      </w:r>
    </w:p>
    <w:p w:rsidR="00963350" w:rsidRPr="00963350" w:rsidRDefault="00963350" w:rsidP="009633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- снижение у населения ориентации на ведение здорового образа жизни, существенное снижение двигательной активности детей, подростков и молодежи, предпочтение данными категориями населения оздоровительным процедурам иных </w:t>
      </w:r>
      <w:proofErr w:type="spellStart"/>
      <w:r w:rsidRPr="00963350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963350">
        <w:rPr>
          <w:rFonts w:ascii="Times New Roman" w:hAnsi="Times New Roman" w:cs="Times New Roman"/>
          <w:sz w:val="28"/>
          <w:szCs w:val="28"/>
        </w:rPr>
        <w:t xml:space="preserve"> мероприятий, следствием чего является все еще недостаточный охват жителей района занятиями физической культурой и спортом;</w:t>
      </w:r>
    </w:p>
    <w:p w:rsidR="00963350" w:rsidRPr="00963350" w:rsidRDefault="00963350" w:rsidP="009633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lastRenderedPageBreak/>
        <w:t>- недостаточное внимание, уделяемое на муниципальном уровне активной пропаганде занятий физической культурой и спортом как составляющей здорового образа жизни.</w:t>
      </w:r>
    </w:p>
    <w:p w:rsidR="00963350" w:rsidRPr="00963350" w:rsidRDefault="00963350" w:rsidP="009633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Основными преимуществами применения программно-целевого метода станут:</w:t>
      </w:r>
    </w:p>
    <w:p w:rsidR="00963350" w:rsidRPr="00963350" w:rsidRDefault="00963350" w:rsidP="009633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комплексный подход к решению проблемы;</w:t>
      </w:r>
    </w:p>
    <w:p w:rsidR="00963350" w:rsidRPr="00963350" w:rsidRDefault="00963350" w:rsidP="009633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эффективное планирование и мониторинг результатов реализации подпрограммы;</w:t>
      </w:r>
    </w:p>
    <w:p w:rsidR="00963350" w:rsidRPr="00963350" w:rsidRDefault="00963350" w:rsidP="009633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установление количественных и качественных результатов, целевых ориентиров, способствующих решению проблемных вопросов;</w:t>
      </w:r>
    </w:p>
    <w:p w:rsidR="00963350" w:rsidRPr="00963350" w:rsidRDefault="00963350" w:rsidP="009633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осуществление постоянного контроля за ходом реализации Программы и соответствия расходуемых финансовых сре</w:t>
      </w:r>
      <w:proofErr w:type="gramStart"/>
      <w:r w:rsidRPr="00963350">
        <w:rPr>
          <w:rFonts w:ascii="Times New Roman" w:hAnsi="Times New Roman" w:cs="Times New Roman"/>
          <w:sz w:val="28"/>
          <w:szCs w:val="28"/>
        </w:rPr>
        <w:t>дств стр</w:t>
      </w:r>
      <w:proofErr w:type="gramEnd"/>
      <w:r w:rsidRPr="00963350">
        <w:rPr>
          <w:rFonts w:ascii="Times New Roman" w:hAnsi="Times New Roman" w:cs="Times New Roman"/>
          <w:sz w:val="28"/>
          <w:szCs w:val="28"/>
        </w:rPr>
        <w:t>атегическим целям и задачам региона.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2. Основные цели, задачи, сроки и этапы реализации подпрограммы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улучшение здоровья населения за счет привлечения его к систематическим занятиям физической культурой и спортом, формирование устойчивой потребности в здоровом образе жизни, нравственных и духовных основ подрастающего поколения. </w:t>
      </w:r>
    </w:p>
    <w:p w:rsidR="00963350" w:rsidRPr="00963350" w:rsidRDefault="00963350" w:rsidP="009633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основных задач:</w:t>
      </w: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- Внедрение физической культуры и спорта в режим учебы, труда и </w:t>
      </w:r>
      <w:proofErr w:type="gramStart"/>
      <w:r w:rsidRPr="00963350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Pr="00963350">
        <w:rPr>
          <w:rFonts w:ascii="Times New Roman" w:hAnsi="Times New Roman" w:cs="Times New Roman"/>
          <w:sz w:val="28"/>
          <w:szCs w:val="28"/>
        </w:rPr>
        <w:t xml:space="preserve"> различных социально-демографических групп населения, формирования у населения поселения потребности в систематических занятиях физкультурой и спортом; </w:t>
      </w: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- Повышение спортивного мастерства; </w:t>
      </w: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- Организация оздоровления и отдыха детей школьного возраста. </w:t>
      </w:r>
    </w:p>
    <w:p w:rsidR="00963350" w:rsidRPr="00963350" w:rsidRDefault="00963350" w:rsidP="009633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Срок реализации подпрограммы - 2019 - 2023 годы.</w:t>
      </w:r>
    </w:p>
    <w:p w:rsidR="00963350" w:rsidRPr="00963350" w:rsidRDefault="00963350" w:rsidP="009633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Подпрограмма реализуется в один этап.</w:t>
      </w:r>
    </w:p>
    <w:p w:rsidR="00963350" w:rsidRPr="00963350" w:rsidRDefault="00963350" w:rsidP="009633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3.Характеристика основных мероприятий подпрограммы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E649F8" w:rsidP="00963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658" w:history="1">
        <w:r w:rsidR="00963350" w:rsidRPr="00963350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963350" w:rsidRPr="00963350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приведен в приложении № 3 к настоящей Программе.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4.Показатели (индикаторы) достижения целей решения задач</w:t>
      </w: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Основными целевыми индикаторами и </w:t>
      </w:r>
      <w:proofErr w:type="gramStart"/>
      <w:r w:rsidRPr="00963350">
        <w:rPr>
          <w:rFonts w:ascii="Times New Roman" w:hAnsi="Times New Roman" w:cs="Times New Roman"/>
          <w:sz w:val="28"/>
          <w:szCs w:val="28"/>
        </w:rPr>
        <w:t>показателями, характеризующими исполнение подпрограммы являются</w:t>
      </w:r>
      <w:proofErr w:type="gramEnd"/>
      <w:r w:rsidRPr="00963350">
        <w:rPr>
          <w:rFonts w:ascii="Times New Roman" w:hAnsi="Times New Roman" w:cs="Times New Roman"/>
          <w:sz w:val="28"/>
          <w:szCs w:val="28"/>
        </w:rPr>
        <w:t>:</w:t>
      </w: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- Число спортивных мероприятий, проводимых на территории поселения. </w:t>
      </w: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- Доля участия поселения в районных спортивно-массовых мероприятиях. </w:t>
      </w:r>
    </w:p>
    <w:p w:rsidR="00963350" w:rsidRPr="00963350" w:rsidRDefault="00E649F8" w:rsidP="00963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anchor="Par273" w:history="1">
        <w:r w:rsidR="00963350" w:rsidRPr="00963350">
          <w:rPr>
            <w:rStyle w:val="a7"/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963350" w:rsidRPr="00963350">
        <w:rPr>
          <w:rFonts w:ascii="Times New Roman" w:hAnsi="Times New Roman" w:cs="Times New Roman"/>
          <w:sz w:val="28"/>
          <w:szCs w:val="28"/>
        </w:rPr>
        <w:t xml:space="preserve"> о составе, значениях целевых показателей (индикаторов) муниципальной подпрограммы представлены в приложении №1 к настоящей </w:t>
      </w:r>
      <w:r w:rsidR="00963350" w:rsidRPr="00963350">
        <w:rPr>
          <w:rFonts w:ascii="Times New Roman" w:hAnsi="Times New Roman" w:cs="Times New Roman"/>
          <w:sz w:val="28"/>
          <w:szCs w:val="28"/>
        </w:rPr>
        <w:lastRenderedPageBreak/>
        <w:t>подпрограмме.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5. Финансовое обеспечение подпрограммы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ar886" w:history="1">
        <w:r w:rsidRPr="00963350">
          <w:rPr>
            <w:rFonts w:ascii="Times New Roman" w:hAnsi="Times New Roman" w:cs="Times New Roman"/>
            <w:color w:val="000000"/>
            <w:sz w:val="28"/>
            <w:szCs w:val="28"/>
          </w:rPr>
          <w:t>обеспечение</w:t>
        </w:r>
      </w:hyperlink>
      <w:r w:rsidRPr="00963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3350">
        <w:rPr>
          <w:rFonts w:ascii="Times New Roman" w:hAnsi="Times New Roman" w:cs="Times New Roman"/>
          <w:sz w:val="28"/>
          <w:szCs w:val="28"/>
        </w:rPr>
        <w:t xml:space="preserve">реализации Программы представлено в приложении </w:t>
      </w:r>
      <w:r w:rsidRPr="00963350">
        <w:rPr>
          <w:rFonts w:ascii="Times New Roman" w:hAnsi="Times New Roman" w:cs="Times New Roman"/>
          <w:color w:val="FF6600"/>
          <w:sz w:val="28"/>
          <w:szCs w:val="28"/>
        </w:rPr>
        <w:t>№ 2 к</w:t>
      </w:r>
      <w:r w:rsidRPr="00963350">
        <w:rPr>
          <w:rFonts w:ascii="Times New Roman" w:hAnsi="Times New Roman" w:cs="Times New Roman"/>
          <w:sz w:val="28"/>
          <w:szCs w:val="28"/>
        </w:rPr>
        <w:t xml:space="preserve"> настоящей Программе.</w:t>
      </w:r>
    </w:p>
    <w:p w:rsidR="00963350" w:rsidRPr="00963350" w:rsidRDefault="00963350" w:rsidP="00963350">
      <w:pPr>
        <w:spacing w:after="0" w:line="240" w:lineRule="auto"/>
        <w:ind w:firstLine="540"/>
        <w:rPr>
          <w:rStyle w:val="af4"/>
          <w:rFonts w:ascii="Times New Roman" w:hAnsi="Times New Roman" w:cs="Times New Roman"/>
          <w:b w:val="0"/>
          <w:sz w:val="28"/>
          <w:szCs w:val="28"/>
        </w:rPr>
      </w:pPr>
      <w:r w:rsidRPr="00963350">
        <w:rPr>
          <w:rStyle w:val="af4"/>
          <w:rFonts w:ascii="Times New Roman" w:hAnsi="Times New Roman" w:cs="Times New Roman"/>
          <w:sz w:val="28"/>
          <w:szCs w:val="28"/>
        </w:rPr>
        <w:t>.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6.Основные меры муниципального и правового регулирования подпрограммы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E649F8" w:rsidP="0096335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hyperlink r:id="rId18" w:anchor="Par273" w:history="1">
        <w:r w:rsidR="00963350" w:rsidRPr="00963350">
          <w:rPr>
            <w:rStyle w:val="a7"/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963350" w:rsidRPr="00963350">
        <w:rPr>
          <w:rFonts w:ascii="Times New Roman" w:hAnsi="Times New Roman" w:cs="Times New Roman"/>
          <w:sz w:val="28"/>
          <w:szCs w:val="28"/>
        </w:rPr>
        <w:t xml:space="preserve"> о составе, значениях целевых показателей (индикаторов) муниципальной программы представлены в приложении №1 к настоящей Программе.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7. Ожидаемый (планируемый) эффект от реализации программы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Ожидаемыми основными результатами реализации Программы являются:</w:t>
      </w: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Увеличение числа спортивных мероприятий, проводимых на территории поселения;</w:t>
      </w: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Увеличение доли участия поселения в районных спортивно-массовых мероприятиях до 100 %.</w:t>
      </w:r>
    </w:p>
    <w:p w:rsidR="00963350" w:rsidRPr="00963350" w:rsidRDefault="00963350" w:rsidP="00963350">
      <w:pPr>
        <w:pStyle w:val="1"/>
        <w:rPr>
          <w:b/>
          <w:szCs w:val="28"/>
        </w:rPr>
      </w:pPr>
      <w:r w:rsidRPr="00963350">
        <w:rPr>
          <w:b/>
          <w:szCs w:val="28"/>
        </w:rPr>
        <w:t>8. Методика оценки эффективности подпрограммы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в соответствии с порядком разработки, реализации и оценки эффективности муниципальных программ </w:t>
      </w:r>
      <w:proofErr w:type="spellStart"/>
      <w:r w:rsidRPr="00963350">
        <w:rPr>
          <w:rFonts w:ascii="Times New Roman" w:hAnsi="Times New Roman" w:cs="Times New Roman"/>
          <w:sz w:val="28"/>
          <w:szCs w:val="28"/>
        </w:rPr>
        <w:t>Заглядинского</w:t>
      </w:r>
      <w:proofErr w:type="spellEnd"/>
      <w:r w:rsidRPr="0096335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63350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963350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963350">
        <w:rPr>
          <w:rFonts w:ascii="Times New Roman" w:hAnsi="Times New Roman" w:cs="Times New Roman"/>
          <w:color w:val="FF6600"/>
          <w:sz w:val="28"/>
          <w:szCs w:val="28"/>
        </w:rPr>
        <w:t xml:space="preserve">утвержденного постановлением администрации МО </w:t>
      </w:r>
      <w:proofErr w:type="spellStart"/>
      <w:r w:rsidRPr="00963350">
        <w:rPr>
          <w:rFonts w:ascii="Times New Roman" w:hAnsi="Times New Roman" w:cs="Times New Roman"/>
          <w:color w:val="FF6600"/>
          <w:sz w:val="28"/>
          <w:szCs w:val="28"/>
        </w:rPr>
        <w:t>Заглядинский</w:t>
      </w:r>
      <w:proofErr w:type="spellEnd"/>
      <w:r w:rsidRPr="00963350">
        <w:rPr>
          <w:rFonts w:ascii="Times New Roman" w:hAnsi="Times New Roman" w:cs="Times New Roman"/>
          <w:color w:val="FF6600"/>
          <w:sz w:val="28"/>
          <w:szCs w:val="28"/>
        </w:rPr>
        <w:t xml:space="preserve"> сельсовет </w:t>
      </w:r>
      <w:proofErr w:type="spellStart"/>
      <w:r w:rsidRPr="00963350">
        <w:rPr>
          <w:rFonts w:ascii="Times New Roman" w:hAnsi="Times New Roman" w:cs="Times New Roman"/>
          <w:color w:val="FF6600"/>
          <w:sz w:val="28"/>
          <w:szCs w:val="28"/>
        </w:rPr>
        <w:t>Асекеевского</w:t>
      </w:r>
      <w:proofErr w:type="spellEnd"/>
      <w:r w:rsidRPr="00963350">
        <w:rPr>
          <w:rFonts w:ascii="Times New Roman" w:hAnsi="Times New Roman" w:cs="Times New Roman"/>
          <w:color w:val="FF6600"/>
          <w:sz w:val="28"/>
          <w:szCs w:val="28"/>
        </w:rPr>
        <w:t xml:space="preserve"> района.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3350" w:rsidRPr="00963350">
          <w:pgSz w:w="11906" w:h="16838"/>
          <w:pgMar w:top="1134" w:right="851" w:bottom="1134" w:left="1701" w:header="709" w:footer="709" w:gutter="0"/>
          <w:cols w:space="720"/>
        </w:sect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-538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63350" w:rsidRPr="00963350" w:rsidTr="008913BC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Приложение №6</w:t>
            </w:r>
          </w:p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к  муниципальной программе </w:t>
            </w:r>
          </w:p>
        </w:tc>
      </w:tr>
    </w:tbl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Паспорт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муниципальной подпрограммы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.«Развитие мер социальной поддержки отдельных категорий граждан»</w:t>
      </w:r>
    </w:p>
    <w:p w:rsidR="00963350" w:rsidRPr="00963350" w:rsidRDefault="00963350" w:rsidP="00963350">
      <w:pPr>
        <w:spacing w:after="0" w:line="240" w:lineRule="auto"/>
        <w:jc w:val="center"/>
        <w:rPr>
          <w:rStyle w:val="12"/>
          <w:rFonts w:ascii="Times New Roman" w:hAnsi="Times New Roman" w:cs="Times New Roman"/>
          <w:sz w:val="28"/>
          <w:szCs w:val="28"/>
        </w:rPr>
      </w:pPr>
      <w:r w:rsidRPr="00963350">
        <w:rPr>
          <w:rStyle w:val="12"/>
          <w:rFonts w:ascii="Times New Roman" w:hAnsi="Times New Roman" w:cs="Times New Roman"/>
          <w:sz w:val="28"/>
          <w:szCs w:val="28"/>
        </w:rPr>
        <w:t>на 2019-2023 годы»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(далее - подпрограмма)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601"/>
        <w:gridCol w:w="5999"/>
      </w:tblGrid>
      <w:tr w:rsidR="00963350" w:rsidRPr="00963350" w:rsidTr="008913BC">
        <w:trPr>
          <w:trHeight w:val="587"/>
        </w:trPr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Заглядинский</w:t>
            </w:r>
            <w:proofErr w:type="spell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</w:tr>
      <w:tr w:rsidR="00963350" w:rsidRPr="00963350" w:rsidTr="008913BC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 главы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от 17.11. 2014 года № 28-п «Об утверждении Порядка разработки, реализации и оценки эффективности муниципальных программ  муниципального образования </w:t>
            </w:r>
            <w:proofErr w:type="spell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»</w:t>
            </w:r>
          </w:p>
        </w:tc>
      </w:tr>
      <w:tr w:rsidR="00963350" w:rsidRPr="00963350" w:rsidTr="008913BC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Style w:val="af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  <w:r w:rsidRPr="00963350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. </w:t>
            </w:r>
            <w:r w:rsidRPr="00963350">
              <w:rPr>
                <w:rStyle w:val="af8"/>
                <w:rFonts w:ascii="Times New Roman" w:hAnsi="Times New Roman" w:cs="Times New Roman"/>
                <w:bCs w:val="0"/>
                <w:sz w:val="28"/>
                <w:szCs w:val="28"/>
              </w:rPr>
              <w:t>Муниципальная  доплата к пенсиям муниципальным служащим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2. Улучшение жилищных условий молодых семей</w:t>
            </w:r>
          </w:p>
        </w:tc>
      </w:tr>
      <w:tr w:rsidR="00963350" w:rsidRPr="00963350" w:rsidTr="008913BC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роста благосостояния граждан, получателей мер социальной поддержки.</w:t>
            </w:r>
          </w:p>
        </w:tc>
      </w:tr>
      <w:tr w:rsidR="00963350" w:rsidRPr="00963350" w:rsidTr="008913BC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Выполнение обязательств государства по социальной поддержке отдельных категорий граждан</w:t>
            </w:r>
          </w:p>
        </w:tc>
      </w:tr>
      <w:tr w:rsidR="00963350" w:rsidRPr="00963350" w:rsidTr="008913BC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Целевые  показатели (индикаторы)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 социальной поддержки отдельным категориям граждан</w:t>
            </w:r>
          </w:p>
        </w:tc>
      </w:tr>
      <w:tr w:rsidR="00963350" w:rsidRPr="00963350" w:rsidTr="008913BC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2019 - 2023 годы.</w:t>
            </w:r>
          </w:p>
        </w:tc>
      </w:tr>
      <w:tr w:rsidR="00963350" w:rsidRPr="00963350" w:rsidTr="008913BC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 ___________ тыс. рублей, в том числе по годам реализации:</w:t>
            </w:r>
          </w:p>
          <w:p w:rsidR="00963350" w:rsidRPr="00963350" w:rsidRDefault="00963350" w:rsidP="00963350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2019 год – __________ тыс. рублей;</w:t>
            </w:r>
          </w:p>
          <w:p w:rsidR="00963350" w:rsidRPr="00963350" w:rsidRDefault="00963350" w:rsidP="00963350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2020 год – __________ тыс. рублей;</w:t>
            </w:r>
          </w:p>
          <w:p w:rsidR="00963350" w:rsidRPr="00963350" w:rsidRDefault="00963350" w:rsidP="00963350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__________ тыс. рублей;</w:t>
            </w:r>
          </w:p>
          <w:p w:rsidR="00963350" w:rsidRPr="00963350" w:rsidRDefault="00963350" w:rsidP="00963350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2022 год – __________ тыс. рублей;</w:t>
            </w:r>
          </w:p>
          <w:p w:rsidR="00963350" w:rsidRPr="00963350" w:rsidRDefault="00963350" w:rsidP="00963350">
            <w:pPr>
              <w:pStyle w:val="afb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2023 год – __________ тыс. рублей;</w:t>
            </w:r>
          </w:p>
        </w:tc>
      </w:tr>
      <w:tr w:rsidR="00963350" w:rsidRPr="00963350" w:rsidTr="008913BC">
        <w:trPr>
          <w:trHeight w:val="23"/>
        </w:trPr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tabs>
                <w:tab w:val="left" w:pos="6425"/>
              </w:tabs>
              <w:autoSpaceDE w:val="0"/>
              <w:autoSpaceDN w:val="0"/>
              <w:adjustRightInd w:val="0"/>
              <w:spacing w:after="0" w:line="240" w:lineRule="auto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Повышение уровня предоставления мер социальной поддержки отдельным категориям граждан;</w:t>
            </w:r>
          </w:p>
          <w:p w:rsidR="00963350" w:rsidRPr="00963350" w:rsidRDefault="00963350" w:rsidP="00963350">
            <w:pPr>
              <w:tabs>
                <w:tab w:val="left" w:pos="6425"/>
              </w:tabs>
              <w:autoSpaceDE w:val="0"/>
              <w:autoSpaceDN w:val="0"/>
              <w:adjustRightInd w:val="0"/>
              <w:spacing w:after="0" w:line="240" w:lineRule="auto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обеспеченности жилищных условий молодых семей; </w:t>
            </w:r>
          </w:p>
          <w:p w:rsidR="00963350" w:rsidRPr="00963350" w:rsidRDefault="00963350" w:rsidP="00963350">
            <w:pPr>
              <w:tabs>
                <w:tab w:val="left" w:pos="6425"/>
              </w:tabs>
              <w:autoSpaceDE w:val="0"/>
              <w:autoSpaceDN w:val="0"/>
              <w:adjustRightInd w:val="0"/>
              <w:spacing w:after="0" w:line="240" w:lineRule="auto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Увеличение доли оплаченных свидетельств на приобретение жилья молодым семьям.</w:t>
            </w:r>
          </w:p>
        </w:tc>
      </w:tr>
    </w:tbl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1.Характеристика сферы реализации подпрограммы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Существующая система предоставления мер социальной поддержки создавалась в течение многих десятилетий. </w:t>
      </w:r>
    </w:p>
    <w:p w:rsidR="00963350" w:rsidRPr="00963350" w:rsidRDefault="00963350" w:rsidP="009633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Меры социальной поддержки за счет средств бюджета поселения предоставляются категориям граждан, определенным как федеральным законодательством, так и законодательством Оренбургской области. При этом основная часть мер социальной поддержки отдельным категориям граждан из числа федеральных и региональных льготников предоставляются в денежной форме. </w:t>
      </w:r>
    </w:p>
    <w:p w:rsidR="00963350" w:rsidRPr="00963350" w:rsidRDefault="00963350" w:rsidP="009633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К публичным обязательствам, которые предоставляются в соответствии с нормативными правовыми актами Оренбургской области, относятся: </w:t>
      </w:r>
    </w:p>
    <w:p w:rsidR="00963350" w:rsidRPr="00963350" w:rsidRDefault="00963350" w:rsidP="009633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- Ежемесячная выплата пенсий за выслугу лет;</w:t>
      </w:r>
    </w:p>
    <w:p w:rsidR="00963350" w:rsidRPr="00963350" w:rsidRDefault="00963350" w:rsidP="009633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-  </w:t>
      </w:r>
      <w:r w:rsidRPr="00963350">
        <w:rPr>
          <w:rFonts w:ascii="Times New Roman" w:hAnsi="Times New Roman" w:cs="Times New Roman"/>
          <w:color w:val="000000"/>
          <w:sz w:val="28"/>
          <w:szCs w:val="28"/>
        </w:rPr>
        <w:t>Предоставление социальной выплаты молодым семьям на приобретение жилья.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2. Основные цели, задачи, сроки и этапы реализации подпрограммы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создание условий для роста благосостояния граждан, получателей мер социальной поддержки. </w:t>
      </w:r>
    </w:p>
    <w:p w:rsidR="00963350" w:rsidRPr="00963350" w:rsidRDefault="00963350" w:rsidP="009633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следующей задачи:</w:t>
      </w:r>
    </w:p>
    <w:p w:rsidR="00963350" w:rsidRPr="00963350" w:rsidRDefault="00963350" w:rsidP="009633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Выполнение обязательств государства по социальной поддержке отдельных категорий граждан. </w:t>
      </w:r>
    </w:p>
    <w:p w:rsidR="00963350" w:rsidRPr="00963350" w:rsidRDefault="00963350" w:rsidP="0096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Срок реализации подпрограммы - 2019 - 2023 годы.</w:t>
      </w:r>
    </w:p>
    <w:p w:rsidR="00963350" w:rsidRPr="00963350" w:rsidRDefault="00963350" w:rsidP="0096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Подпрограмма реализуется в один этап.</w:t>
      </w:r>
    </w:p>
    <w:p w:rsidR="00963350" w:rsidRPr="00963350" w:rsidRDefault="00963350" w:rsidP="009633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3.Характеристика основных мероприятий подпрограммы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E649F8" w:rsidP="00963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658" w:history="1">
        <w:r w:rsidR="00963350" w:rsidRPr="00963350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963350" w:rsidRPr="00963350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приведен в приложении № 3 к настоящей Программе.</w:t>
      </w:r>
    </w:p>
    <w:p w:rsidR="00963350" w:rsidRPr="00963350" w:rsidRDefault="00963350" w:rsidP="009633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4.Показатели (индикаторы) достижения целей решения задач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E649F8" w:rsidP="0096335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hyperlink r:id="rId19" w:anchor="Par273" w:history="1">
        <w:r w:rsidR="00963350" w:rsidRPr="00963350">
          <w:rPr>
            <w:rStyle w:val="a7"/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963350" w:rsidRPr="00963350">
        <w:rPr>
          <w:rFonts w:ascii="Times New Roman" w:hAnsi="Times New Roman" w:cs="Times New Roman"/>
          <w:sz w:val="28"/>
          <w:szCs w:val="28"/>
        </w:rPr>
        <w:t xml:space="preserve"> о составе, значениях целевых показателей (индикаторов) муниципальной программы представлены в приложении №1 к настоящей Программе.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5. Финансовое обеспечение подпрограммы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ar886" w:history="1">
        <w:r w:rsidRPr="00963350">
          <w:rPr>
            <w:rFonts w:ascii="Times New Roman" w:hAnsi="Times New Roman" w:cs="Times New Roman"/>
            <w:color w:val="000000"/>
            <w:sz w:val="28"/>
            <w:szCs w:val="28"/>
          </w:rPr>
          <w:t>обеспечение</w:t>
        </w:r>
      </w:hyperlink>
      <w:r w:rsidRPr="00963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3350">
        <w:rPr>
          <w:rFonts w:ascii="Times New Roman" w:hAnsi="Times New Roman" w:cs="Times New Roman"/>
          <w:sz w:val="28"/>
          <w:szCs w:val="28"/>
        </w:rPr>
        <w:t xml:space="preserve">реализации Программы представлено в приложении </w:t>
      </w:r>
      <w:r w:rsidRPr="00963350">
        <w:rPr>
          <w:rFonts w:ascii="Times New Roman" w:hAnsi="Times New Roman" w:cs="Times New Roman"/>
          <w:color w:val="FF6600"/>
          <w:sz w:val="28"/>
          <w:szCs w:val="28"/>
        </w:rPr>
        <w:t>№ 2 к</w:t>
      </w:r>
      <w:r w:rsidRPr="00963350">
        <w:rPr>
          <w:rFonts w:ascii="Times New Roman" w:hAnsi="Times New Roman" w:cs="Times New Roman"/>
          <w:sz w:val="28"/>
          <w:szCs w:val="28"/>
        </w:rPr>
        <w:t xml:space="preserve"> настоящей Программе.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6.Основные меры муниципального и правового регулирования подпрограммы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Развитие мер муниципального регулирования подпрограмм будет обеспечиваться посредством проведения следующих мероприятий: </w:t>
      </w: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- анализ действующих нормативных правовых актов социального характера сельского поселения; </w:t>
      </w: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- обеспечение целевого расходования средств. 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7. Ожидаемый (планируемый) эффект от реализации программы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Ожидаемыми основными результатами реализации Программы являются:</w:t>
      </w:r>
    </w:p>
    <w:p w:rsidR="00963350" w:rsidRPr="00963350" w:rsidRDefault="00963350" w:rsidP="00963350">
      <w:pPr>
        <w:tabs>
          <w:tab w:val="left" w:pos="6425"/>
        </w:tabs>
        <w:autoSpaceDE w:val="0"/>
        <w:autoSpaceDN w:val="0"/>
        <w:adjustRightInd w:val="0"/>
        <w:spacing w:after="0" w:line="240" w:lineRule="auto"/>
        <w:ind w:right="106" w:firstLine="567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Повышение уровня предоставления мер социальной поддержки отдельным категориям граждан;</w:t>
      </w:r>
    </w:p>
    <w:p w:rsidR="00963350" w:rsidRPr="00963350" w:rsidRDefault="00963350" w:rsidP="00963350">
      <w:pPr>
        <w:tabs>
          <w:tab w:val="left" w:pos="6425"/>
        </w:tabs>
        <w:autoSpaceDE w:val="0"/>
        <w:autoSpaceDN w:val="0"/>
        <w:adjustRightInd w:val="0"/>
        <w:spacing w:after="0" w:line="240" w:lineRule="auto"/>
        <w:ind w:right="106" w:firstLine="567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- Повышение уровня обеспеченности жилищных условий молодых семей; </w:t>
      </w:r>
    </w:p>
    <w:p w:rsidR="00963350" w:rsidRPr="00963350" w:rsidRDefault="00963350" w:rsidP="00963350">
      <w:pPr>
        <w:pStyle w:val="1"/>
        <w:ind w:firstLine="567"/>
        <w:rPr>
          <w:szCs w:val="28"/>
        </w:rPr>
      </w:pPr>
      <w:r w:rsidRPr="00963350">
        <w:rPr>
          <w:szCs w:val="28"/>
        </w:rPr>
        <w:t>- Увеличение доли оплаченных свидетельств на приобретение жилья молодым семьям.</w:t>
      </w:r>
    </w:p>
    <w:p w:rsidR="00963350" w:rsidRPr="00963350" w:rsidRDefault="00963350" w:rsidP="00963350">
      <w:pPr>
        <w:pStyle w:val="1"/>
        <w:ind w:firstLine="567"/>
        <w:rPr>
          <w:szCs w:val="28"/>
        </w:rPr>
      </w:pPr>
    </w:p>
    <w:p w:rsidR="00963350" w:rsidRPr="00963350" w:rsidRDefault="00963350" w:rsidP="00963350">
      <w:pPr>
        <w:pStyle w:val="1"/>
        <w:rPr>
          <w:b/>
          <w:szCs w:val="28"/>
        </w:rPr>
      </w:pPr>
      <w:r w:rsidRPr="00963350">
        <w:rPr>
          <w:b/>
          <w:szCs w:val="28"/>
        </w:rPr>
        <w:t>8. Методика оценки эффективности подпрограммы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в соответствии с порядком разработки, реализации и оценки эффективности муниципальных программ </w:t>
      </w:r>
      <w:proofErr w:type="spellStart"/>
      <w:r w:rsidRPr="00963350">
        <w:rPr>
          <w:rFonts w:ascii="Times New Roman" w:hAnsi="Times New Roman" w:cs="Times New Roman"/>
          <w:sz w:val="28"/>
          <w:szCs w:val="28"/>
        </w:rPr>
        <w:t>Заглядинского</w:t>
      </w:r>
      <w:proofErr w:type="spellEnd"/>
      <w:r w:rsidRPr="0096335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63350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963350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963350">
        <w:rPr>
          <w:rFonts w:ascii="Times New Roman" w:hAnsi="Times New Roman" w:cs="Times New Roman"/>
          <w:color w:val="FF6600"/>
          <w:sz w:val="28"/>
          <w:szCs w:val="28"/>
        </w:rPr>
        <w:t xml:space="preserve">утвержденного постановлением администрации МО </w:t>
      </w:r>
      <w:proofErr w:type="spellStart"/>
      <w:r w:rsidRPr="00963350">
        <w:rPr>
          <w:rFonts w:ascii="Times New Roman" w:hAnsi="Times New Roman" w:cs="Times New Roman"/>
          <w:color w:val="FF6600"/>
          <w:sz w:val="28"/>
          <w:szCs w:val="28"/>
        </w:rPr>
        <w:t>Заглядинский</w:t>
      </w:r>
      <w:proofErr w:type="spellEnd"/>
      <w:r w:rsidRPr="00963350">
        <w:rPr>
          <w:rFonts w:ascii="Times New Roman" w:hAnsi="Times New Roman" w:cs="Times New Roman"/>
          <w:color w:val="FF6600"/>
          <w:sz w:val="28"/>
          <w:szCs w:val="28"/>
        </w:rPr>
        <w:t xml:space="preserve"> сельсовет </w:t>
      </w:r>
      <w:proofErr w:type="spellStart"/>
      <w:r w:rsidRPr="00963350">
        <w:rPr>
          <w:rFonts w:ascii="Times New Roman" w:hAnsi="Times New Roman" w:cs="Times New Roman"/>
          <w:color w:val="FF6600"/>
          <w:sz w:val="28"/>
          <w:szCs w:val="28"/>
        </w:rPr>
        <w:t>Асекеевского</w:t>
      </w:r>
      <w:proofErr w:type="spellEnd"/>
      <w:r w:rsidRPr="00963350">
        <w:rPr>
          <w:rFonts w:ascii="Times New Roman" w:hAnsi="Times New Roman" w:cs="Times New Roman"/>
          <w:color w:val="FF6600"/>
          <w:sz w:val="28"/>
          <w:szCs w:val="28"/>
        </w:rPr>
        <w:t xml:space="preserve"> района.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3350" w:rsidRPr="00963350">
          <w:pgSz w:w="11906" w:h="16838"/>
          <w:pgMar w:top="1134" w:right="851" w:bottom="1134" w:left="1701" w:header="709" w:footer="709" w:gutter="0"/>
          <w:cols w:space="720"/>
        </w:sect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-538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63350" w:rsidRPr="00963350" w:rsidTr="008913BC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Приложение №7</w:t>
            </w:r>
          </w:p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к  муниципальной программе </w:t>
            </w:r>
          </w:p>
        </w:tc>
      </w:tr>
    </w:tbl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Паспорт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муниципальной подпрограммы</w:t>
      </w:r>
    </w:p>
    <w:p w:rsidR="00963350" w:rsidRPr="00963350" w:rsidRDefault="00963350" w:rsidP="00963350">
      <w:pPr>
        <w:spacing w:after="0" w:line="240" w:lineRule="auto"/>
        <w:jc w:val="center"/>
        <w:rPr>
          <w:rStyle w:val="12"/>
          <w:rFonts w:ascii="Times New Roman" w:hAnsi="Times New Roman" w:cs="Times New Roman"/>
          <w:sz w:val="28"/>
          <w:szCs w:val="28"/>
        </w:rPr>
      </w:pPr>
      <w:r w:rsidRPr="00963350">
        <w:rPr>
          <w:rStyle w:val="12"/>
          <w:rFonts w:ascii="Times New Roman" w:hAnsi="Times New Roman" w:cs="Times New Roman"/>
          <w:sz w:val="28"/>
          <w:szCs w:val="28"/>
        </w:rPr>
        <w:t>«</w:t>
      </w:r>
      <w:r w:rsidRPr="00963350">
        <w:rPr>
          <w:rFonts w:ascii="Times New Roman" w:hAnsi="Times New Roman" w:cs="Times New Roman"/>
          <w:sz w:val="28"/>
          <w:szCs w:val="28"/>
        </w:rPr>
        <w:t>Развитие градостроительной деятельности</w:t>
      </w:r>
      <w:r w:rsidRPr="009633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33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63350">
        <w:rPr>
          <w:rFonts w:ascii="Times New Roman" w:hAnsi="Times New Roman" w:cs="Times New Roman"/>
          <w:color w:val="FF0000"/>
          <w:sz w:val="28"/>
          <w:szCs w:val="28"/>
        </w:rPr>
        <w:t xml:space="preserve">" </w:t>
      </w:r>
      <w:proofErr w:type="spellStart"/>
      <w:r w:rsidRPr="00963350">
        <w:rPr>
          <w:rFonts w:ascii="Times New Roman" w:hAnsi="Times New Roman" w:cs="Times New Roman"/>
          <w:color w:val="FF0000"/>
          <w:sz w:val="28"/>
          <w:szCs w:val="28"/>
        </w:rPr>
        <w:t>Заглядинский</w:t>
      </w:r>
      <w:proofErr w:type="spellEnd"/>
      <w:r w:rsidRPr="00963350"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сельсовет"» </w:t>
      </w:r>
      <w:r w:rsidRPr="00963350">
        <w:rPr>
          <w:rStyle w:val="12"/>
          <w:rFonts w:ascii="Times New Roman" w:hAnsi="Times New Roman" w:cs="Times New Roman"/>
          <w:sz w:val="28"/>
          <w:szCs w:val="28"/>
        </w:rPr>
        <w:t>на 2019-2023 годы»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(далее - подпрограмма)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601"/>
        <w:gridCol w:w="5999"/>
      </w:tblGrid>
      <w:tr w:rsidR="00963350" w:rsidRPr="00963350" w:rsidTr="008913BC">
        <w:trPr>
          <w:trHeight w:val="423"/>
        </w:trPr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Заглядинский</w:t>
            </w:r>
            <w:proofErr w:type="spell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</w:tr>
      <w:tr w:rsidR="00963350" w:rsidRPr="00963350" w:rsidTr="008913BC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 главы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Красногорский сельсовет  от 17.11. 2014 года № 28-п «Об утверждении Порядка разработки, реализации и оценки эффективности муниципальных программ  муниципального образования </w:t>
            </w:r>
            <w:proofErr w:type="spell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»</w:t>
            </w:r>
          </w:p>
        </w:tc>
      </w:tr>
      <w:tr w:rsidR="00963350" w:rsidRPr="00963350" w:rsidTr="008913BC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для внесения сведений в государственный кадастр недвижимости</w:t>
            </w:r>
          </w:p>
        </w:tc>
      </w:tr>
      <w:tr w:rsidR="00963350" w:rsidRPr="00963350" w:rsidTr="008913BC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развития территории сельского поселения</w:t>
            </w:r>
          </w:p>
        </w:tc>
      </w:tr>
      <w:tr w:rsidR="00963350" w:rsidRPr="00963350" w:rsidTr="008913BC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 Подготовка документации по планировке территорий поселений района;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Установление границ сельского поселения;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Подготовка документов для внесения сведений в государственный кадастр недвижимости.</w:t>
            </w:r>
          </w:p>
        </w:tc>
      </w:tr>
      <w:tr w:rsidR="00963350" w:rsidRPr="00963350" w:rsidTr="008913BC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Целевые  показатели (индикаторы)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Количество сведений для внесения в государственный кадастр недвижимости</w:t>
            </w:r>
          </w:p>
        </w:tc>
      </w:tr>
      <w:tr w:rsidR="00963350" w:rsidRPr="00963350" w:rsidTr="008913BC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2019 - 2023 годы.</w:t>
            </w:r>
          </w:p>
        </w:tc>
      </w:tr>
      <w:tr w:rsidR="00963350" w:rsidRPr="00963350" w:rsidTr="008913BC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Pr="009633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345,0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45,0           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60,0             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60,0          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80,0         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2023 год – 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100,         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63350" w:rsidRPr="00963350" w:rsidTr="008913BC">
        <w:trPr>
          <w:trHeight w:val="377"/>
        </w:trPr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100% обеспечение муниципальных образований документами территориального планирования    </w:t>
            </w:r>
          </w:p>
        </w:tc>
      </w:tr>
    </w:tbl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1.Характеристика сферы реализации подпрограммы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963350" w:rsidP="00963350">
      <w:pPr>
        <w:pStyle w:val="13"/>
        <w:ind w:firstLine="567"/>
        <w:jc w:val="both"/>
        <w:rPr>
          <w:rFonts w:ascii="Times New Roman" w:hAnsi="Times New Roman"/>
          <w:sz w:val="28"/>
          <w:szCs w:val="28"/>
        </w:rPr>
      </w:pPr>
      <w:r w:rsidRPr="00963350">
        <w:rPr>
          <w:rFonts w:ascii="Times New Roman" w:hAnsi="Times New Roman"/>
          <w:sz w:val="28"/>
          <w:szCs w:val="28"/>
        </w:rPr>
        <w:t xml:space="preserve">Составной частью системы </w:t>
      </w:r>
      <w:proofErr w:type="spellStart"/>
      <w:r w:rsidRPr="00963350">
        <w:rPr>
          <w:rFonts w:ascii="Times New Roman" w:hAnsi="Times New Roman"/>
          <w:sz w:val="28"/>
          <w:szCs w:val="28"/>
        </w:rPr>
        <w:t>градорегулирования</w:t>
      </w:r>
      <w:proofErr w:type="spellEnd"/>
      <w:r w:rsidRPr="00963350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Pr="00963350">
        <w:rPr>
          <w:rFonts w:ascii="Times New Roman" w:hAnsi="Times New Roman"/>
          <w:color w:val="FF0000"/>
          <w:sz w:val="28"/>
          <w:szCs w:val="28"/>
        </w:rPr>
        <w:t>Заглядинский</w:t>
      </w:r>
      <w:proofErr w:type="spellEnd"/>
      <w:r w:rsidRPr="00963350">
        <w:rPr>
          <w:rFonts w:ascii="Times New Roman" w:hAnsi="Times New Roman"/>
          <w:sz w:val="28"/>
          <w:szCs w:val="28"/>
        </w:rPr>
        <w:t xml:space="preserve"> сельсовет» является совокупность муниципальных подсистем, основными задачами которых являются:</w:t>
      </w:r>
    </w:p>
    <w:p w:rsidR="00963350" w:rsidRPr="00963350" w:rsidRDefault="00963350" w:rsidP="00963350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963350">
        <w:rPr>
          <w:rFonts w:ascii="Times New Roman" w:hAnsi="Times New Roman"/>
          <w:sz w:val="28"/>
          <w:szCs w:val="28"/>
        </w:rPr>
        <w:tab/>
        <w:t>- подготовка и принятие муниципальных правовых актов в сфере градостроительной деятельности;</w:t>
      </w:r>
    </w:p>
    <w:p w:rsidR="00963350" w:rsidRPr="00963350" w:rsidRDefault="00963350" w:rsidP="00963350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963350">
        <w:rPr>
          <w:rFonts w:ascii="Times New Roman" w:hAnsi="Times New Roman"/>
          <w:sz w:val="28"/>
          <w:szCs w:val="28"/>
        </w:rPr>
        <w:tab/>
        <w:t>- подготовка и утверждение документов территориального планирования;</w:t>
      </w:r>
    </w:p>
    <w:p w:rsidR="00963350" w:rsidRPr="00963350" w:rsidRDefault="00963350" w:rsidP="00963350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963350">
        <w:rPr>
          <w:rFonts w:ascii="Times New Roman" w:hAnsi="Times New Roman"/>
          <w:sz w:val="28"/>
          <w:szCs w:val="28"/>
        </w:rPr>
        <w:tab/>
        <w:t>- планов реализации этих документов, правил землепользования и застройки, документации по планировке территорий.</w:t>
      </w:r>
    </w:p>
    <w:p w:rsidR="00963350" w:rsidRPr="00963350" w:rsidRDefault="00963350" w:rsidP="00963350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963350">
        <w:rPr>
          <w:rFonts w:ascii="Times New Roman" w:hAnsi="Times New Roman"/>
          <w:sz w:val="28"/>
          <w:szCs w:val="28"/>
        </w:rPr>
        <w:tab/>
        <w:t xml:space="preserve">Эффективное функционирование системы </w:t>
      </w:r>
      <w:proofErr w:type="spellStart"/>
      <w:r w:rsidRPr="00963350">
        <w:rPr>
          <w:rFonts w:ascii="Times New Roman" w:hAnsi="Times New Roman"/>
          <w:sz w:val="28"/>
          <w:szCs w:val="28"/>
        </w:rPr>
        <w:t>градорегулирования</w:t>
      </w:r>
      <w:proofErr w:type="spellEnd"/>
      <w:r w:rsidRPr="00963350">
        <w:rPr>
          <w:rFonts w:ascii="Times New Roman" w:hAnsi="Times New Roman"/>
          <w:sz w:val="28"/>
          <w:szCs w:val="28"/>
        </w:rPr>
        <w:t xml:space="preserve"> предполагает наличие профессионально подготовленного кадрового состава органов архитектуры и градостроительства муниципальных образований и соответствующего уровня технического и программного обеспечения их деятельности.</w:t>
      </w:r>
    </w:p>
    <w:p w:rsidR="00963350" w:rsidRPr="00963350" w:rsidRDefault="00963350" w:rsidP="00963350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963350">
        <w:rPr>
          <w:rFonts w:ascii="Times New Roman" w:hAnsi="Times New Roman"/>
          <w:sz w:val="28"/>
          <w:szCs w:val="28"/>
        </w:rPr>
        <w:tab/>
        <w:t>К настоящему времени утверждены генеральные планы и правила землепользования и застройки муниципального образования «</w:t>
      </w:r>
      <w:proofErr w:type="spellStart"/>
      <w:r w:rsidRPr="00963350">
        <w:rPr>
          <w:rFonts w:ascii="Times New Roman" w:hAnsi="Times New Roman"/>
          <w:color w:val="FF0000"/>
          <w:sz w:val="28"/>
          <w:szCs w:val="28"/>
        </w:rPr>
        <w:t>Заглядинский</w:t>
      </w:r>
      <w:proofErr w:type="spellEnd"/>
      <w:r w:rsidRPr="00963350">
        <w:rPr>
          <w:rFonts w:ascii="Times New Roman" w:hAnsi="Times New Roman"/>
          <w:sz w:val="28"/>
          <w:szCs w:val="28"/>
        </w:rPr>
        <w:t xml:space="preserve"> сельсовет».</w:t>
      </w:r>
    </w:p>
    <w:p w:rsidR="00963350" w:rsidRPr="00963350" w:rsidRDefault="00963350" w:rsidP="00963350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963350">
        <w:rPr>
          <w:rFonts w:ascii="Times New Roman" w:hAnsi="Times New Roman"/>
          <w:sz w:val="28"/>
          <w:szCs w:val="28"/>
        </w:rPr>
        <w:tab/>
        <w:t>Теперь проводиться подготовка документов для внесения сведений в государственный кадастр недвижимости.</w:t>
      </w:r>
    </w:p>
    <w:p w:rsidR="00963350" w:rsidRPr="00963350" w:rsidRDefault="00963350" w:rsidP="00963350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963350">
        <w:rPr>
          <w:rFonts w:ascii="Times New Roman" w:hAnsi="Times New Roman"/>
          <w:sz w:val="28"/>
          <w:szCs w:val="28"/>
        </w:rPr>
        <w:tab/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2. Основные цели, задачи, сроки и этапы реализации подпрограммы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обеспечение устойчивого развития территории сельского поселения. </w:t>
      </w:r>
    </w:p>
    <w:p w:rsidR="00963350" w:rsidRPr="00963350" w:rsidRDefault="00963350" w:rsidP="009633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следующей задачи:</w:t>
      </w:r>
    </w:p>
    <w:p w:rsidR="00963350" w:rsidRPr="00963350" w:rsidRDefault="00963350" w:rsidP="009633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 Подготовка документации по планировке территорий поселений района;</w:t>
      </w:r>
    </w:p>
    <w:p w:rsidR="00963350" w:rsidRPr="00963350" w:rsidRDefault="00963350" w:rsidP="009633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Установление границ сельского поселения;</w:t>
      </w:r>
    </w:p>
    <w:p w:rsidR="00963350" w:rsidRPr="00963350" w:rsidRDefault="00963350" w:rsidP="0096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Подготовка документов для внесения сведений в государственный кадастр недвижимости.</w:t>
      </w:r>
    </w:p>
    <w:p w:rsidR="00963350" w:rsidRPr="00963350" w:rsidRDefault="00963350" w:rsidP="0096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Срок реализации подпрограммы - 2019 - 2023 годы.</w:t>
      </w:r>
    </w:p>
    <w:p w:rsidR="00963350" w:rsidRPr="00963350" w:rsidRDefault="00963350" w:rsidP="0096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Подпрограмма реализуется в один этап.</w:t>
      </w:r>
    </w:p>
    <w:p w:rsidR="00963350" w:rsidRPr="00963350" w:rsidRDefault="00963350" w:rsidP="009633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3.Характеристика основных мероприятий подпрограммы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E649F8" w:rsidP="00963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658" w:history="1">
        <w:r w:rsidR="00963350" w:rsidRPr="00963350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963350" w:rsidRPr="00963350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приведен в приложении № 3 к настоящей Программе.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4.Показатели (индикаторы) достижения целей решения задач</w:t>
      </w:r>
    </w:p>
    <w:p w:rsidR="00963350" w:rsidRPr="00963350" w:rsidRDefault="00E649F8" w:rsidP="0096335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hyperlink r:id="rId20" w:anchor="Par273" w:history="1">
        <w:r w:rsidR="00963350" w:rsidRPr="00963350">
          <w:rPr>
            <w:rStyle w:val="a7"/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963350" w:rsidRPr="00963350">
        <w:rPr>
          <w:rFonts w:ascii="Times New Roman" w:hAnsi="Times New Roman" w:cs="Times New Roman"/>
          <w:sz w:val="28"/>
          <w:szCs w:val="28"/>
        </w:rPr>
        <w:t xml:space="preserve"> о составе, значениях целевых показателей (индикаторов) муниципальной программы представлены в приложении №1 к настоящей Программе.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5. Финансовое обеспечение подпрограммы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ar886" w:history="1">
        <w:r w:rsidRPr="00963350">
          <w:rPr>
            <w:rFonts w:ascii="Times New Roman" w:hAnsi="Times New Roman" w:cs="Times New Roman"/>
            <w:color w:val="000000"/>
            <w:sz w:val="28"/>
            <w:szCs w:val="28"/>
          </w:rPr>
          <w:t>обеспечение</w:t>
        </w:r>
      </w:hyperlink>
      <w:r w:rsidRPr="00963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3350">
        <w:rPr>
          <w:rFonts w:ascii="Times New Roman" w:hAnsi="Times New Roman" w:cs="Times New Roman"/>
          <w:sz w:val="28"/>
          <w:szCs w:val="28"/>
        </w:rPr>
        <w:t xml:space="preserve">реализации Программы представлено в приложении </w:t>
      </w:r>
      <w:r w:rsidRPr="00963350">
        <w:rPr>
          <w:rFonts w:ascii="Times New Roman" w:hAnsi="Times New Roman" w:cs="Times New Roman"/>
          <w:color w:val="FF6600"/>
          <w:sz w:val="28"/>
          <w:szCs w:val="28"/>
        </w:rPr>
        <w:t>№ 2 к</w:t>
      </w:r>
      <w:r w:rsidRPr="00963350">
        <w:rPr>
          <w:rFonts w:ascii="Times New Roman" w:hAnsi="Times New Roman" w:cs="Times New Roman"/>
          <w:sz w:val="28"/>
          <w:szCs w:val="28"/>
        </w:rPr>
        <w:t xml:space="preserve"> настоящей Программе.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6.Основные меры муниципального и правового регулирования подпрограммы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Развитие мер муниципального регулирования подпрограмм будет обеспечиваться посредством проведения следующих мероприятий: </w:t>
      </w: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- анализ действующих нормативных правовых актов социального характера сельского поселения; </w:t>
      </w:r>
    </w:p>
    <w:p w:rsidR="00963350" w:rsidRPr="00963350" w:rsidRDefault="00963350" w:rsidP="009633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- обеспечение целевого расходования средств. 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7. Ожидаемый (планируемый) эффект от реализации программы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Ожидаемыми основными результатами реализации Программы являются:</w:t>
      </w:r>
    </w:p>
    <w:p w:rsidR="00963350" w:rsidRPr="00963350" w:rsidRDefault="00963350" w:rsidP="00963350">
      <w:pPr>
        <w:pStyle w:val="1"/>
        <w:ind w:firstLine="567"/>
        <w:rPr>
          <w:color w:val="000000"/>
          <w:szCs w:val="28"/>
        </w:rPr>
      </w:pPr>
      <w:r w:rsidRPr="00963350">
        <w:rPr>
          <w:szCs w:val="28"/>
        </w:rPr>
        <w:t>- 1</w:t>
      </w:r>
      <w:r w:rsidRPr="00963350">
        <w:rPr>
          <w:color w:val="000000"/>
          <w:szCs w:val="28"/>
        </w:rPr>
        <w:t xml:space="preserve">00% обеспечение муниципальных образований документами </w:t>
      </w:r>
      <w:proofErr w:type="gramStart"/>
      <w:r w:rsidRPr="00963350">
        <w:rPr>
          <w:color w:val="000000"/>
          <w:szCs w:val="28"/>
        </w:rPr>
        <w:t>территориального</w:t>
      </w:r>
      <w:proofErr w:type="gramEnd"/>
    </w:p>
    <w:p w:rsidR="00963350" w:rsidRPr="00963350" w:rsidRDefault="00963350" w:rsidP="00963350">
      <w:pPr>
        <w:pStyle w:val="1"/>
        <w:ind w:right="-2" w:firstLine="567"/>
        <w:rPr>
          <w:szCs w:val="28"/>
        </w:rPr>
      </w:pPr>
      <w:r w:rsidRPr="00963350">
        <w:rPr>
          <w:color w:val="000000"/>
          <w:szCs w:val="28"/>
        </w:rPr>
        <w:t xml:space="preserve"> планирования    </w:t>
      </w:r>
    </w:p>
    <w:p w:rsidR="00963350" w:rsidRPr="00963350" w:rsidRDefault="00963350" w:rsidP="00963350">
      <w:pPr>
        <w:pStyle w:val="1"/>
        <w:rPr>
          <w:b/>
          <w:szCs w:val="28"/>
        </w:rPr>
      </w:pPr>
      <w:r w:rsidRPr="00963350">
        <w:rPr>
          <w:b/>
          <w:szCs w:val="28"/>
        </w:rPr>
        <w:t>8. Методика оценки эффективности подпрограммы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в соответствии с порядком разработки, реализации и оценки эффективности муниципальных программ </w:t>
      </w:r>
      <w:proofErr w:type="spellStart"/>
      <w:r w:rsidRPr="00963350">
        <w:rPr>
          <w:rFonts w:ascii="Times New Roman" w:hAnsi="Times New Roman" w:cs="Times New Roman"/>
          <w:sz w:val="28"/>
          <w:szCs w:val="28"/>
        </w:rPr>
        <w:t>Заглядинского</w:t>
      </w:r>
      <w:proofErr w:type="spellEnd"/>
      <w:r w:rsidRPr="0096335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63350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963350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963350">
        <w:rPr>
          <w:rFonts w:ascii="Times New Roman" w:hAnsi="Times New Roman" w:cs="Times New Roman"/>
          <w:color w:val="FF6600"/>
          <w:sz w:val="28"/>
          <w:szCs w:val="28"/>
        </w:rPr>
        <w:t xml:space="preserve">утвержденного постановлением администрации МО </w:t>
      </w:r>
      <w:proofErr w:type="spellStart"/>
      <w:r w:rsidRPr="00963350">
        <w:rPr>
          <w:rFonts w:ascii="Times New Roman" w:hAnsi="Times New Roman" w:cs="Times New Roman"/>
          <w:color w:val="FF6600"/>
          <w:sz w:val="28"/>
          <w:szCs w:val="28"/>
        </w:rPr>
        <w:t>Заглядинский</w:t>
      </w:r>
      <w:proofErr w:type="spellEnd"/>
      <w:r w:rsidRPr="00963350">
        <w:rPr>
          <w:rFonts w:ascii="Times New Roman" w:hAnsi="Times New Roman" w:cs="Times New Roman"/>
          <w:color w:val="FF6600"/>
          <w:sz w:val="28"/>
          <w:szCs w:val="28"/>
        </w:rPr>
        <w:t xml:space="preserve"> сельсовет </w:t>
      </w:r>
      <w:proofErr w:type="spellStart"/>
      <w:r w:rsidRPr="00963350">
        <w:rPr>
          <w:rFonts w:ascii="Times New Roman" w:hAnsi="Times New Roman" w:cs="Times New Roman"/>
          <w:color w:val="FF6600"/>
          <w:sz w:val="28"/>
          <w:szCs w:val="28"/>
        </w:rPr>
        <w:t>Асекеевского</w:t>
      </w:r>
      <w:proofErr w:type="spellEnd"/>
      <w:r w:rsidRPr="00963350">
        <w:rPr>
          <w:rFonts w:ascii="Times New Roman" w:hAnsi="Times New Roman" w:cs="Times New Roman"/>
          <w:color w:val="FF6600"/>
          <w:sz w:val="28"/>
          <w:szCs w:val="28"/>
        </w:rPr>
        <w:t xml:space="preserve"> района.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3350" w:rsidRPr="00963350">
          <w:pgSz w:w="11906" w:h="16838"/>
          <w:pgMar w:top="1134" w:right="851" w:bottom="1134" w:left="1701" w:header="709" w:footer="709" w:gutter="0"/>
          <w:cols w:space="720"/>
        </w:sect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-538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63350" w:rsidRPr="00963350" w:rsidTr="008913BC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Приложение №8</w:t>
            </w:r>
          </w:p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к  муниципальной программе </w:t>
            </w:r>
          </w:p>
        </w:tc>
      </w:tr>
    </w:tbl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Паспорт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муниципальной подпрограммы</w:t>
      </w:r>
    </w:p>
    <w:p w:rsidR="00963350" w:rsidRPr="00963350" w:rsidRDefault="00963350" w:rsidP="00963350">
      <w:pPr>
        <w:spacing w:after="0" w:line="240" w:lineRule="auto"/>
        <w:jc w:val="center"/>
        <w:rPr>
          <w:rStyle w:val="12"/>
          <w:rFonts w:ascii="Times New Roman" w:hAnsi="Times New Roman" w:cs="Times New Roman"/>
          <w:sz w:val="28"/>
          <w:szCs w:val="28"/>
        </w:rPr>
      </w:pPr>
      <w:r w:rsidRPr="00963350">
        <w:rPr>
          <w:rStyle w:val="12"/>
          <w:rFonts w:ascii="Times New Roman" w:hAnsi="Times New Roman" w:cs="Times New Roman"/>
          <w:sz w:val="28"/>
          <w:szCs w:val="28"/>
        </w:rPr>
        <w:t>«</w:t>
      </w:r>
      <w:r w:rsidRPr="00963350">
        <w:rPr>
          <w:rFonts w:ascii="Times New Roman" w:hAnsi="Times New Roman" w:cs="Times New Roman"/>
          <w:sz w:val="28"/>
          <w:szCs w:val="28"/>
        </w:rPr>
        <w:t xml:space="preserve">Комплексное развитие социальной инфраструктуры  муниципального образования </w:t>
      </w:r>
      <w:proofErr w:type="spellStart"/>
      <w:r w:rsidRPr="00963350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963350">
        <w:rPr>
          <w:rFonts w:ascii="Times New Roman" w:hAnsi="Times New Roman" w:cs="Times New Roman"/>
          <w:sz w:val="28"/>
          <w:szCs w:val="28"/>
        </w:rPr>
        <w:t xml:space="preserve"> сельсовет на 2019-2023</w:t>
      </w:r>
      <w:r w:rsidRPr="00963350">
        <w:rPr>
          <w:rStyle w:val="12"/>
          <w:rFonts w:ascii="Times New Roman" w:hAnsi="Times New Roman" w:cs="Times New Roman"/>
          <w:sz w:val="28"/>
          <w:szCs w:val="28"/>
        </w:rPr>
        <w:t>»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(далее - подпрограмма)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601"/>
        <w:gridCol w:w="5999"/>
      </w:tblGrid>
      <w:tr w:rsidR="00963350" w:rsidRPr="00963350" w:rsidTr="008913BC">
        <w:trPr>
          <w:trHeight w:val="423"/>
        </w:trPr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Заглядинский</w:t>
            </w:r>
            <w:proofErr w:type="spell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</w:tr>
      <w:tr w:rsidR="00963350" w:rsidRPr="00963350" w:rsidTr="008913BC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 главы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от 17.11. 2014 года № 28-п «Об утверждении Порядка разработки, реализации и оценки эффективности муниципальных программ  муниципального образования </w:t>
            </w:r>
            <w:proofErr w:type="spell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»</w:t>
            </w:r>
          </w:p>
        </w:tc>
      </w:tr>
      <w:tr w:rsidR="00963350" w:rsidRPr="00963350" w:rsidTr="008913BC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социальной инфраструктуры муниципального образования </w:t>
            </w:r>
            <w:proofErr w:type="spell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63350" w:rsidRPr="00963350" w:rsidTr="008913BC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4.Сохранение объектов культуры и активизация культурной деятельности;</w:t>
            </w:r>
          </w:p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5.Создание условий для безопасного проживания населения на территории поселения.</w:t>
            </w:r>
          </w:p>
        </w:tc>
      </w:tr>
      <w:tr w:rsidR="00963350" w:rsidRPr="00963350" w:rsidTr="008913BC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Целевые  показатели (индикаторы)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Реконструкция памятника павшим односельчанам в годы Великой Отечественной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963350">
                <w:rPr>
                  <w:rFonts w:ascii="Times New Roman" w:hAnsi="Times New Roman" w:cs="Times New Roman"/>
                  <w:sz w:val="28"/>
                  <w:szCs w:val="28"/>
                </w:rPr>
                <w:t>1945 г</w:t>
              </w:r>
            </w:smartTag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.г. и жертвам гражданской войны</w:t>
            </w:r>
          </w:p>
        </w:tc>
      </w:tr>
      <w:tr w:rsidR="00963350" w:rsidRPr="00963350" w:rsidTr="008913BC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2019 - 2023 годы.</w:t>
            </w:r>
          </w:p>
        </w:tc>
      </w:tr>
      <w:tr w:rsidR="00963350" w:rsidRPr="00963350" w:rsidTr="008913BC"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Pr="009633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63350" w:rsidRPr="00963350" w:rsidTr="008913BC">
        <w:trPr>
          <w:trHeight w:val="377"/>
        </w:trPr>
        <w:tc>
          <w:tcPr>
            <w:tcW w:w="36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pStyle w:val="Default"/>
              <w:keepNext/>
              <w:keepLines/>
              <w:jc w:val="both"/>
              <w:rPr>
                <w:sz w:val="28"/>
                <w:szCs w:val="28"/>
              </w:rPr>
            </w:pPr>
            <w:r w:rsidRPr="00963350">
              <w:rPr>
                <w:sz w:val="28"/>
                <w:szCs w:val="28"/>
              </w:rPr>
              <w:t>- обеспечение доступности населения к объектам социальной инфраструктуры сельского поселения;</w:t>
            </w:r>
          </w:p>
          <w:p w:rsidR="00963350" w:rsidRPr="00963350" w:rsidRDefault="00963350" w:rsidP="00963350">
            <w:pPr>
              <w:pStyle w:val="Default"/>
              <w:keepNext/>
              <w:keepLines/>
              <w:jc w:val="both"/>
              <w:rPr>
                <w:sz w:val="28"/>
                <w:szCs w:val="28"/>
              </w:rPr>
            </w:pPr>
            <w:r w:rsidRPr="00963350">
              <w:rPr>
                <w:sz w:val="28"/>
                <w:szCs w:val="28"/>
              </w:rPr>
              <w:t>- достижение расчетного уровня обеспеченности населения сельского поселения  объектами социальной инфраструктуры в соответствии с нормативами градостроительного проектирования;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динамичного социально-культурного развития сельского поселения.</w:t>
            </w:r>
          </w:p>
        </w:tc>
      </w:tr>
    </w:tbl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1.Характеристика сферы реализации подпрограммы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     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Муниципальная программа «Комплексное развитие социальной инфраструктуры муниципального образования Красногорский сельсовет на 2016-2033 годы»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     Цели развития поселения и программные мероприятия, а также необходимые для их реализации ресурсы, обозначенные в программе,  могут </w:t>
      </w:r>
      <w:r w:rsidRPr="00963350">
        <w:rPr>
          <w:rFonts w:ascii="Times New Roman" w:hAnsi="Times New Roman" w:cs="Times New Roman"/>
          <w:sz w:val="28"/>
          <w:szCs w:val="28"/>
        </w:rPr>
        <w:lastRenderedPageBreak/>
        <w:t>ежегодно корректироваться и дополняться в зависимости от складывающейся ситуации, изменения внутренних и внешних условий.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    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  - доступные для потенциала территории, адекватные географическому, демографическому, экономическому, </w:t>
      </w:r>
      <w:proofErr w:type="spellStart"/>
      <w:r w:rsidRPr="00963350">
        <w:rPr>
          <w:rFonts w:ascii="Times New Roman" w:hAnsi="Times New Roman" w:cs="Times New Roman"/>
          <w:sz w:val="28"/>
          <w:szCs w:val="28"/>
        </w:rPr>
        <w:t>социокультурному</w:t>
      </w:r>
      <w:proofErr w:type="spellEnd"/>
      <w:r w:rsidRPr="00963350">
        <w:rPr>
          <w:rFonts w:ascii="Times New Roman" w:hAnsi="Times New Roman" w:cs="Times New Roman"/>
          <w:sz w:val="28"/>
          <w:szCs w:val="28"/>
        </w:rPr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 муниципальной, межмуниципальной и межрегиональной кооперации.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     Главной целью программы является повышение качества жизни населения, его занятости и само 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      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1" w:name="_Toc125547917"/>
      <w:bookmarkEnd w:id="1"/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bCs/>
          <w:sz w:val="28"/>
          <w:szCs w:val="28"/>
        </w:rPr>
        <w:t>2. Социально-экономическая ситуация  и потенциал развития  муниципального образования Красногорский сельсовет .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132716903"/>
      <w:r w:rsidRPr="00963350">
        <w:rPr>
          <w:rFonts w:ascii="Times New Roman" w:hAnsi="Times New Roman" w:cs="Times New Roman"/>
          <w:b/>
          <w:bCs/>
          <w:sz w:val="28"/>
          <w:szCs w:val="28"/>
        </w:rPr>
        <w:t>2.1. Современное землепользование</w:t>
      </w:r>
      <w:bookmarkEnd w:id="2"/>
      <w:r w:rsidRPr="0096335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      Общая площадь сельского поселения  составляет  849,6 га.  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  </w:t>
      </w:r>
      <w:r w:rsidRPr="00963350">
        <w:rPr>
          <w:rFonts w:ascii="Times New Roman" w:hAnsi="Times New Roman" w:cs="Times New Roman"/>
          <w:b/>
          <w:bCs/>
          <w:sz w:val="28"/>
          <w:szCs w:val="28"/>
        </w:rPr>
        <w:t xml:space="preserve">Наличие земельных ресурсов сельского поселения </w:t>
      </w:r>
    </w:p>
    <w:tbl>
      <w:tblPr>
        <w:tblW w:w="0" w:type="auto"/>
        <w:jc w:val="center"/>
        <w:tblInd w:w="-5025" w:type="dxa"/>
        <w:tblCellMar>
          <w:left w:w="0" w:type="dxa"/>
          <w:right w:w="0" w:type="dxa"/>
        </w:tblCellMar>
        <w:tblLook w:val="04A0"/>
      </w:tblPr>
      <w:tblGrid>
        <w:gridCol w:w="4093"/>
        <w:gridCol w:w="1326"/>
      </w:tblGrid>
      <w:tr w:rsidR="00963350" w:rsidRPr="00963350" w:rsidTr="008913BC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Категории земель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Общая площадь, (</w:t>
            </w:r>
            <w:proofErr w:type="gram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63350" w:rsidRPr="00963350" w:rsidTr="008913BC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3350" w:rsidRPr="00963350" w:rsidTr="008913BC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849,6</w:t>
            </w:r>
          </w:p>
        </w:tc>
      </w:tr>
      <w:tr w:rsidR="00963350" w:rsidRPr="00963350" w:rsidTr="008913BC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Земли промышленности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3350" w:rsidRPr="00963350" w:rsidTr="008913BC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3350" w:rsidRPr="00963350" w:rsidTr="008913BC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Земли водного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3350" w:rsidRPr="00963350" w:rsidTr="008913BC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Земли запаса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3350" w:rsidRPr="00963350" w:rsidTr="008913BC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Итого земель в границах поселения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849,6</w:t>
            </w:r>
          </w:p>
        </w:tc>
      </w:tr>
    </w:tbl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55389930"/>
      <w:r w:rsidRPr="00963350">
        <w:rPr>
          <w:rFonts w:ascii="Times New Roman" w:hAnsi="Times New Roman" w:cs="Times New Roman"/>
          <w:b/>
          <w:bCs/>
          <w:sz w:val="28"/>
          <w:szCs w:val="28"/>
        </w:rPr>
        <w:t xml:space="preserve">2.2.  </w:t>
      </w:r>
      <w:bookmarkEnd w:id="3"/>
      <w:r w:rsidRPr="00963350">
        <w:rPr>
          <w:rFonts w:ascii="Times New Roman" w:hAnsi="Times New Roman" w:cs="Times New Roman"/>
          <w:b/>
          <w:bCs/>
          <w:sz w:val="28"/>
          <w:szCs w:val="28"/>
        </w:rPr>
        <w:t>Административное деление.</w:t>
      </w:r>
    </w:p>
    <w:p w:rsidR="00963350" w:rsidRPr="00963350" w:rsidRDefault="00963350" w:rsidP="00963350">
      <w:pPr>
        <w:pStyle w:val="23"/>
        <w:spacing w:after="0" w:line="240" w:lineRule="auto"/>
        <w:ind w:firstLine="570"/>
        <w:jc w:val="both"/>
        <w:rPr>
          <w:sz w:val="28"/>
          <w:szCs w:val="28"/>
        </w:rPr>
      </w:pPr>
      <w:r w:rsidRPr="00963350">
        <w:rPr>
          <w:sz w:val="28"/>
          <w:szCs w:val="28"/>
        </w:rPr>
        <w:t xml:space="preserve">Сельское поселение  расположено в северо-западной части </w:t>
      </w:r>
      <w:proofErr w:type="spellStart"/>
      <w:r w:rsidRPr="00963350">
        <w:rPr>
          <w:sz w:val="28"/>
          <w:szCs w:val="28"/>
        </w:rPr>
        <w:t>Асекеевского</w:t>
      </w:r>
      <w:proofErr w:type="spellEnd"/>
      <w:r w:rsidRPr="00963350">
        <w:rPr>
          <w:sz w:val="28"/>
          <w:szCs w:val="28"/>
        </w:rPr>
        <w:t xml:space="preserve"> района</w:t>
      </w:r>
    </w:p>
    <w:p w:rsidR="00963350" w:rsidRPr="00963350" w:rsidRDefault="00963350" w:rsidP="00963350">
      <w:pPr>
        <w:tabs>
          <w:tab w:val="left" w:pos="294"/>
          <w:tab w:val="left" w:pos="9180"/>
        </w:tabs>
        <w:spacing w:after="0" w:line="240" w:lineRule="auto"/>
        <w:ind w:left="6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       Сельское поселение  граничит: </w:t>
      </w:r>
    </w:p>
    <w:p w:rsidR="00963350" w:rsidRPr="00963350" w:rsidRDefault="00963350" w:rsidP="00DC4B12">
      <w:pPr>
        <w:pStyle w:val="23"/>
        <w:numPr>
          <w:ilvl w:val="0"/>
          <w:numId w:val="3"/>
        </w:numPr>
        <w:tabs>
          <w:tab w:val="left" w:pos="294"/>
        </w:tabs>
        <w:spacing w:after="0" w:line="240" w:lineRule="auto"/>
        <w:ind w:left="6" w:firstLine="0"/>
        <w:jc w:val="both"/>
        <w:rPr>
          <w:sz w:val="28"/>
          <w:szCs w:val="28"/>
        </w:rPr>
      </w:pPr>
      <w:r w:rsidRPr="00963350">
        <w:rPr>
          <w:sz w:val="28"/>
          <w:szCs w:val="28"/>
        </w:rPr>
        <w:t xml:space="preserve">с сельским поселением </w:t>
      </w:r>
      <w:proofErr w:type="spellStart"/>
      <w:r w:rsidRPr="00963350">
        <w:rPr>
          <w:sz w:val="28"/>
          <w:szCs w:val="28"/>
        </w:rPr>
        <w:t>Новосултангуловским</w:t>
      </w:r>
      <w:proofErr w:type="spellEnd"/>
      <w:r w:rsidRPr="00963350">
        <w:rPr>
          <w:sz w:val="28"/>
          <w:szCs w:val="28"/>
        </w:rPr>
        <w:t xml:space="preserve"> сельсоветом </w:t>
      </w:r>
      <w:proofErr w:type="spellStart"/>
      <w:r w:rsidRPr="00963350">
        <w:rPr>
          <w:sz w:val="28"/>
          <w:szCs w:val="28"/>
        </w:rPr>
        <w:t>Асекеевского</w:t>
      </w:r>
      <w:proofErr w:type="spellEnd"/>
      <w:r w:rsidRPr="00963350">
        <w:rPr>
          <w:sz w:val="28"/>
          <w:szCs w:val="28"/>
        </w:rPr>
        <w:t xml:space="preserve"> района; </w:t>
      </w:r>
    </w:p>
    <w:p w:rsidR="00963350" w:rsidRPr="00963350" w:rsidRDefault="00963350" w:rsidP="00DC4B12">
      <w:pPr>
        <w:pStyle w:val="23"/>
        <w:numPr>
          <w:ilvl w:val="0"/>
          <w:numId w:val="3"/>
        </w:numPr>
        <w:tabs>
          <w:tab w:val="left" w:pos="294"/>
        </w:tabs>
        <w:spacing w:after="0" w:line="240" w:lineRule="auto"/>
        <w:ind w:left="6" w:firstLine="0"/>
        <w:jc w:val="both"/>
        <w:rPr>
          <w:sz w:val="28"/>
          <w:szCs w:val="28"/>
        </w:rPr>
      </w:pPr>
      <w:r w:rsidRPr="00963350">
        <w:rPr>
          <w:sz w:val="28"/>
          <w:szCs w:val="28"/>
        </w:rPr>
        <w:t xml:space="preserve">с сельским поселением </w:t>
      </w:r>
      <w:proofErr w:type="spellStart"/>
      <w:r w:rsidRPr="00963350">
        <w:rPr>
          <w:sz w:val="28"/>
          <w:szCs w:val="28"/>
        </w:rPr>
        <w:t>Лекаревским</w:t>
      </w:r>
      <w:proofErr w:type="spellEnd"/>
      <w:r w:rsidRPr="00963350">
        <w:rPr>
          <w:sz w:val="28"/>
          <w:szCs w:val="28"/>
        </w:rPr>
        <w:t xml:space="preserve"> сельсоветом </w:t>
      </w:r>
      <w:proofErr w:type="spellStart"/>
      <w:r w:rsidRPr="00963350">
        <w:rPr>
          <w:sz w:val="28"/>
          <w:szCs w:val="28"/>
        </w:rPr>
        <w:t>Асекеевского</w:t>
      </w:r>
      <w:proofErr w:type="spellEnd"/>
      <w:r w:rsidRPr="00963350">
        <w:rPr>
          <w:sz w:val="28"/>
          <w:szCs w:val="28"/>
        </w:rPr>
        <w:t xml:space="preserve"> района; </w:t>
      </w:r>
    </w:p>
    <w:p w:rsidR="00963350" w:rsidRPr="00963350" w:rsidRDefault="00963350" w:rsidP="00DC4B12">
      <w:pPr>
        <w:pStyle w:val="23"/>
        <w:numPr>
          <w:ilvl w:val="0"/>
          <w:numId w:val="3"/>
        </w:numPr>
        <w:tabs>
          <w:tab w:val="left" w:pos="294"/>
        </w:tabs>
        <w:spacing w:after="0" w:line="240" w:lineRule="auto"/>
        <w:ind w:left="6" w:firstLine="0"/>
        <w:jc w:val="both"/>
        <w:rPr>
          <w:sz w:val="28"/>
          <w:szCs w:val="28"/>
        </w:rPr>
      </w:pPr>
      <w:r w:rsidRPr="00963350">
        <w:rPr>
          <w:sz w:val="28"/>
          <w:szCs w:val="28"/>
        </w:rPr>
        <w:t xml:space="preserve">с сельским поселением </w:t>
      </w:r>
      <w:proofErr w:type="spellStart"/>
      <w:r w:rsidRPr="00963350">
        <w:rPr>
          <w:sz w:val="28"/>
          <w:szCs w:val="28"/>
        </w:rPr>
        <w:t>Завьяловским</w:t>
      </w:r>
      <w:proofErr w:type="spellEnd"/>
      <w:r w:rsidRPr="00963350">
        <w:rPr>
          <w:sz w:val="28"/>
          <w:szCs w:val="28"/>
        </w:rPr>
        <w:t xml:space="preserve">  сельсоветом  </w:t>
      </w:r>
      <w:proofErr w:type="spellStart"/>
      <w:r w:rsidRPr="00963350">
        <w:rPr>
          <w:sz w:val="28"/>
          <w:szCs w:val="28"/>
        </w:rPr>
        <w:t>Бугурусланского</w:t>
      </w:r>
      <w:proofErr w:type="spellEnd"/>
      <w:r w:rsidRPr="00963350">
        <w:rPr>
          <w:sz w:val="28"/>
          <w:szCs w:val="28"/>
        </w:rPr>
        <w:t xml:space="preserve"> района. </w:t>
      </w:r>
    </w:p>
    <w:p w:rsidR="00963350" w:rsidRPr="00963350" w:rsidRDefault="00963350" w:rsidP="00963350">
      <w:pPr>
        <w:pStyle w:val="23"/>
        <w:tabs>
          <w:tab w:val="left" w:pos="294"/>
        </w:tabs>
        <w:spacing w:after="0" w:line="240" w:lineRule="auto"/>
        <w:ind w:left="6"/>
        <w:jc w:val="both"/>
        <w:rPr>
          <w:sz w:val="28"/>
          <w:szCs w:val="28"/>
        </w:rPr>
      </w:pPr>
    </w:p>
    <w:p w:rsidR="00963350" w:rsidRPr="00963350" w:rsidRDefault="00963350" w:rsidP="00963350">
      <w:pPr>
        <w:pStyle w:val="23"/>
        <w:tabs>
          <w:tab w:val="left" w:pos="294"/>
        </w:tabs>
        <w:spacing w:after="0" w:line="240" w:lineRule="auto"/>
        <w:ind w:left="6"/>
        <w:rPr>
          <w:sz w:val="28"/>
          <w:szCs w:val="28"/>
        </w:rPr>
      </w:pPr>
    </w:p>
    <w:p w:rsidR="00963350" w:rsidRPr="00963350" w:rsidRDefault="00963350" w:rsidP="00963350">
      <w:pPr>
        <w:tabs>
          <w:tab w:val="left" w:pos="9180"/>
        </w:tabs>
        <w:spacing w:after="0" w:line="240" w:lineRule="auto"/>
        <w:ind w:firstLine="540"/>
        <w:rPr>
          <w:rFonts w:ascii="Times New Roman" w:hAnsi="Times New Roman" w:cs="Times New Roman"/>
          <w:spacing w:val="-1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963350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образования  </w:t>
      </w:r>
      <w:proofErr w:type="spellStart"/>
      <w:r w:rsidRPr="00963350">
        <w:rPr>
          <w:rFonts w:ascii="Times New Roman" w:hAnsi="Times New Roman" w:cs="Times New Roman"/>
          <w:spacing w:val="-1"/>
          <w:sz w:val="28"/>
          <w:szCs w:val="28"/>
        </w:rPr>
        <w:t>Заглядинский</w:t>
      </w:r>
      <w:proofErr w:type="spellEnd"/>
      <w:r w:rsidRPr="00963350">
        <w:rPr>
          <w:rFonts w:ascii="Times New Roman" w:hAnsi="Times New Roman" w:cs="Times New Roman"/>
          <w:spacing w:val="-1"/>
          <w:sz w:val="28"/>
          <w:szCs w:val="28"/>
        </w:rPr>
        <w:t xml:space="preserve"> сельсовет</w:t>
      </w:r>
      <w:r w:rsidRPr="00963350">
        <w:rPr>
          <w:rFonts w:ascii="Times New Roman" w:hAnsi="Times New Roman" w:cs="Times New Roman"/>
          <w:sz w:val="28"/>
          <w:szCs w:val="28"/>
        </w:rPr>
        <w:t xml:space="preserve">  включает 2 населённых пункта: п</w:t>
      </w:r>
      <w:proofErr w:type="gramStart"/>
      <w:r w:rsidRPr="0096335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63350">
        <w:rPr>
          <w:rFonts w:ascii="Times New Roman" w:hAnsi="Times New Roman" w:cs="Times New Roman"/>
          <w:sz w:val="28"/>
          <w:szCs w:val="28"/>
        </w:rPr>
        <w:t>тделение 3, ст.Заглядино</w:t>
      </w:r>
      <w:r w:rsidRPr="00963350"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</w:p>
    <w:p w:rsidR="00963350" w:rsidRPr="00963350" w:rsidRDefault="00963350" w:rsidP="00963350">
      <w:pPr>
        <w:spacing w:after="0" w:line="240" w:lineRule="auto"/>
        <w:ind w:firstLine="57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Административным центром поселения является ст</w:t>
      </w:r>
      <w:proofErr w:type="gramStart"/>
      <w:r w:rsidRPr="0096335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63350">
        <w:rPr>
          <w:rFonts w:ascii="Times New Roman" w:hAnsi="Times New Roman" w:cs="Times New Roman"/>
          <w:sz w:val="28"/>
          <w:szCs w:val="28"/>
        </w:rPr>
        <w:t xml:space="preserve">аглядино.                             </w:t>
      </w:r>
    </w:p>
    <w:p w:rsidR="00963350" w:rsidRPr="00963350" w:rsidRDefault="00963350" w:rsidP="009633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Внешнее сообщение сельского поселения с административным  центром района осуществляется автотранспортом по автодороге общего пользования регионального и межмуниципального значения</w:t>
      </w:r>
      <w:proofErr w:type="gramStart"/>
      <w:r w:rsidRPr="009633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63350" w:rsidRPr="00963350" w:rsidRDefault="00963350" w:rsidP="009633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Межселенные перемещения населения осуществляются автомобильным  транспортом по автодорогам регионального и межмуниципального значения, автодорогам местного значения обеспечивая связь населенных пунктов между собой и с центром административного района</w:t>
      </w:r>
    </w:p>
    <w:p w:rsidR="00963350" w:rsidRPr="00963350" w:rsidRDefault="00963350" w:rsidP="00963350">
      <w:pPr>
        <w:tabs>
          <w:tab w:val="num" w:pos="2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Основная отрасль экономики сельского поселения - сельское хозяйство.</w:t>
      </w:r>
    </w:p>
    <w:p w:rsidR="00963350" w:rsidRPr="00963350" w:rsidRDefault="00963350" w:rsidP="00963350">
      <w:pPr>
        <w:tabs>
          <w:tab w:val="num" w:pos="285"/>
        </w:tabs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963350" w:rsidP="00963350">
      <w:pPr>
        <w:tabs>
          <w:tab w:val="num" w:pos="285"/>
        </w:tabs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Численность населения по населенным пунктам:</w:t>
      </w:r>
    </w:p>
    <w:tbl>
      <w:tblPr>
        <w:tblpPr w:leftFromText="180" w:rightFromText="180" w:vertAnchor="text" w:horzAnchor="margin" w:tblpXSpec="center" w:tblpY="182"/>
        <w:tblW w:w="9468" w:type="dxa"/>
        <w:tblCellMar>
          <w:left w:w="0" w:type="dxa"/>
          <w:right w:w="0" w:type="dxa"/>
        </w:tblCellMar>
        <w:tblLook w:val="04A0"/>
      </w:tblPr>
      <w:tblGrid>
        <w:gridCol w:w="4249"/>
        <w:gridCol w:w="3125"/>
        <w:gridCol w:w="2094"/>
      </w:tblGrid>
      <w:tr w:rsidR="00963350" w:rsidRPr="00963350" w:rsidTr="008913BC">
        <w:trPr>
          <w:cantSplit/>
          <w:trHeight w:val="729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населенных пунктов, входящих в состав поселения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населенного пункта, чел.</w:t>
            </w:r>
          </w:p>
        </w:tc>
      </w:tr>
      <w:tr w:rsidR="00963350" w:rsidRPr="00963350" w:rsidTr="008913BC">
        <w:trPr>
          <w:trHeight w:val="557"/>
        </w:trPr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 муниципального образования </w:t>
            </w:r>
            <w:proofErr w:type="spell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аглядино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1775</w:t>
            </w:r>
          </w:p>
        </w:tc>
      </w:tr>
      <w:tr w:rsidR="00963350" w:rsidRPr="00963350" w:rsidTr="008913BC">
        <w:trPr>
          <w:trHeight w:val="469"/>
        </w:trPr>
        <w:tc>
          <w:tcPr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тделение 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</w:tbl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3350">
        <w:rPr>
          <w:rFonts w:ascii="Times New Roman" w:hAnsi="Times New Roman" w:cs="Times New Roman"/>
          <w:b/>
          <w:bCs/>
          <w:sz w:val="28"/>
          <w:szCs w:val="28"/>
        </w:rPr>
        <w:t>2.3. Демографическая ситуация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 Общая  численность  населения сельского поселения    на 01.01.2017 г. года  2096 человек. Численность  трудоспособного  возраста  составляет 1219 человека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b/>
          <w:bCs/>
          <w:sz w:val="28"/>
          <w:szCs w:val="28"/>
        </w:rPr>
        <w:t>Данные о возрастной структуре населения на 01. 01. 2017 г.</w:t>
      </w:r>
    </w:p>
    <w:tbl>
      <w:tblPr>
        <w:tblpPr w:leftFromText="180" w:rightFromText="180" w:vertAnchor="text" w:horzAnchor="margin" w:tblpY="327"/>
        <w:tblW w:w="9599" w:type="dxa"/>
        <w:tblCellMar>
          <w:left w:w="0" w:type="dxa"/>
          <w:right w:w="0" w:type="dxa"/>
        </w:tblCellMar>
        <w:tblLook w:val="04A0"/>
      </w:tblPr>
      <w:tblGrid>
        <w:gridCol w:w="1966"/>
        <w:gridCol w:w="1325"/>
        <w:gridCol w:w="1117"/>
        <w:gridCol w:w="1175"/>
        <w:gridCol w:w="2267"/>
        <w:gridCol w:w="1749"/>
      </w:tblGrid>
      <w:tr w:rsidR="00963350" w:rsidRPr="00963350" w:rsidTr="008913BC">
        <w:trPr>
          <w:trHeight w:val="1063"/>
        </w:trPr>
        <w:tc>
          <w:tcPr>
            <w:tcW w:w="196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населенного пункта</w:t>
            </w:r>
          </w:p>
        </w:tc>
        <w:tc>
          <w:tcPr>
            <w:tcW w:w="132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Число жителей, чел.</w:t>
            </w:r>
          </w:p>
        </w:tc>
        <w:tc>
          <w:tcPr>
            <w:tcW w:w="111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Детей от 0 до 6 лет</w:t>
            </w:r>
          </w:p>
        </w:tc>
        <w:tc>
          <w:tcPr>
            <w:tcW w:w="117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Детей от 7 до 15 лет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Население пенсионного возраста</w:t>
            </w:r>
          </w:p>
        </w:tc>
      </w:tr>
      <w:tr w:rsidR="00963350" w:rsidRPr="00963350" w:rsidTr="008913BC">
        <w:tc>
          <w:tcPr>
            <w:tcW w:w="196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аглядино</w:t>
            </w:r>
          </w:p>
        </w:tc>
        <w:tc>
          <w:tcPr>
            <w:tcW w:w="132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1775</w:t>
            </w:r>
          </w:p>
        </w:tc>
        <w:tc>
          <w:tcPr>
            <w:tcW w:w="111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17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1123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</w:tr>
      <w:tr w:rsidR="00963350" w:rsidRPr="00963350" w:rsidTr="008913BC">
        <w:tc>
          <w:tcPr>
            <w:tcW w:w="196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тделение 3</w:t>
            </w:r>
          </w:p>
        </w:tc>
        <w:tc>
          <w:tcPr>
            <w:tcW w:w="132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11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7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3350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                                          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b/>
          <w:bCs/>
          <w:sz w:val="28"/>
          <w:szCs w:val="28"/>
        </w:rPr>
        <w:t>         </w:t>
      </w:r>
      <w:r w:rsidRPr="00963350">
        <w:rPr>
          <w:rFonts w:ascii="Times New Roman" w:hAnsi="Times New Roman" w:cs="Times New Roman"/>
          <w:sz w:val="28"/>
          <w:szCs w:val="28"/>
        </w:rPr>
        <w:t xml:space="preserve">Демографические процессы  в поселении характеризуются средней рождаемостью, средним уровнем смертности, естественной убылью, положительным сальдо миграции, стабильной численностью населения. Удельный вес населения старших возрастов превышает долю населения детей и подростков, не обеспечивает возможности численного роста населения сельского поселения и приводит к «старению» населения. Данная ситуация характерна для большинства деревень России.  </w:t>
      </w:r>
      <w:r w:rsidRPr="00963350">
        <w:rPr>
          <w:rFonts w:ascii="Times New Roman" w:hAnsi="Times New Roman" w:cs="Times New Roman"/>
          <w:b/>
          <w:bCs/>
          <w:sz w:val="28"/>
          <w:szCs w:val="28"/>
        </w:rPr>
        <w:t>      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3350">
        <w:rPr>
          <w:rFonts w:ascii="Times New Roman" w:hAnsi="Times New Roman" w:cs="Times New Roman"/>
          <w:b/>
          <w:bCs/>
          <w:sz w:val="28"/>
          <w:szCs w:val="28"/>
        </w:rPr>
        <w:t>2.4</w:t>
      </w:r>
      <w:r w:rsidRPr="00963350">
        <w:rPr>
          <w:rFonts w:ascii="Times New Roman" w:hAnsi="Times New Roman" w:cs="Times New Roman"/>
          <w:b/>
          <w:sz w:val="28"/>
          <w:szCs w:val="28"/>
        </w:rPr>
        <w:t>. Рынок труда.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    Численность трудоспособного населения -  1219 человек. </w:t>
      </w:r>
    </w:p>
    <w:tbl>
      <w:tblPr>
        <w:tblW w:w="0" w:type="auto"/>
        <w:tblInd w:w="607" w:type="dxa"/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963350" w:rsidRPr="00963350" w:rsidTr="008913BC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Кол-во жителей всего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3350" w:rsidRPr="00963350" w:rsidRDefault="00963350" w:rsidP="0096335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2095</w:t>
            </w:r>
          </w:p>
        </w:tc>
      </w:tr>
      <w:tr w:rsidR="00963350" w:rsidRPr="00963350" w:rsidTr="008913BC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Кол-во жителей трудоспособного возраста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3350" w:rsidRPr="00963350" w:rsidRDefault="00963350" w:rsidP="0096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1219</w:t>
            </w:r>
          </w:p>
        </w:tc>
      </w:tr>
      <w:tr w:rsidR="00963350" w:rsidRPr="00963350" w:rsidTr="008913BC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трудоустроенных жителей                                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3350" w:rsidRPr="00963350" w:rsidRDefault="00963350" w:rsidP="0096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</w:p>
        </w:tc>
      </w:tr>
      <w:tr w:rsidR="00963350" w:rsidRPr="00963350" w:rsidTr="008913BC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3350" w:rsidRPr="00963350" w:rsidRDefault="00963350" w:rsidP="0096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</w:tr>
      <w:tr w:rsidR="00963350" w:rsidRPr="00963350" w:rsidTr="008913BC">
        <w:trPr>
          <w:trHeight w:val="27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Кол-во дворов занимающихся ЛПХ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3350" w:rsidRPr="00963350" w:rsidRDefault="00963350" w:rsidP="0096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963350" w:rsidRPr="00963350" w:rsidTr="008913BC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3350" w:rsidRPr="00963350" w:rsidRDefault="00963350" w:rsidP="0096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</w:tr>
    </w:tbl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  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     Из приведенных данных видно, что лишь  80,0 % граждан трудоспособного возраста </w:t>
      </w:r>
      <w:proofErr w:type="gramStart"/>
      <w:r w:rsidRPr="00963350">
        <w:rPr>
          <w:rFonts w:ascii="Times New Roman" w:hAnsi="Times New Roman" w:cs="Times New Roman"/>
          <w:sz w:val="28"/>
          <w:szCs w:val="28"/>
        </w:rPr>
        <w:t>трудоустроены</w:t>
      </w:r>
      <w:proofErr w:type="gramEnd"/>
      <w:r w:rsidRPr="00963350">
        <w:rPr>
          <w:rFonts w:ascii="Times New Roman" w:hAnsi="Times New Roman" w:cs="Times New Roman"/>
          <w:sz w:val="28"/>
          <w:szCs w:val="28"/>
        </w:rPr>
        <w:t xml:space="preserve">. Пенсионеры  составляют 24,5%  населения. В поселении существует серьезная проблема занятости трудоспособного населения. </w:t>
      </w:r>
      <w:proofErr w:type="gramStart"/>
      <w:r w:rsidRPr="00963350">
        <w:rPr>
          <w:rFonts w:ascii="Times New Roman" w:hAnsi="Times New Roman" w:cs="Times New Roman"/>
          <w:sz w:val="28"/>
          <w:szCs w:val="28"/>
        </w:rPr>
        <w:t>В связи с этим одной из  главных задач для органов местного самоуправления  в поселении</w:t>
      </w:r>
      <w:proofErr w:type="gramEnd"/>
      <w:r w:rsidRPr="00963350">
        <w:rPr>
          <w:rFonts w:ascii="Times New Roman" w:hAnsi="Times New Roman" w:cs="Times New Roman"/>
          <w:sz w:val="28"/>
          <w:szCs w:val="28"/>
        </w:rPr>
        <w:t xml:space="preserve"> должна стать организация  занятости населения.</w:t>
      </w:r>
      <w:bookmarkStart w:id="4" w:name="_Toc132716908"/>
      <w:bookmarkEnd w:id="4"/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b/>
          <w:bCs/>
          <w:sz w:val="28"/>
          <w:szCs w:val="28"/>
        </w:rPr>
        <w:t>2.5. Развитие отраслей социальной сферы.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      Прогнозом на 2017 год и на период до 2033 года  определены следующие приоритеты социального  развития сельского поселения: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повышение уровня жизни населения, в т.ч. на основе развития социальной инфраструктуры;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развитие жилищной сферы в сельском поселении</w:t>
      </w:r>
      <w:proofErr w:type="gramStart"/>
      <w:r w:rsidRPr="0096335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-создание условий для гармоничного развития подрастающего поколения в сельском поселении</w:t>
      </w:r>
      <w:proofErr w:type="gramStart"/>
      <w:r w:rsidRPr="0096335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-сохранение культурного наследия.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b/>
          <w:bCs/>
          <w:sz w:val="28"/>
          <w:szCs w:val="28"/>
        </w:rPr>
        <w:t>2.6. Культура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      Предоставление услуг населению в области культуры в сельском поселении  осуществляют: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lastRenderedPageBreak/>
        <w:t>- СДК ст</w:t>
      </w:r>
      <w:proofErr w:type="gramStart"/>
      <w:r w:rsidRPr="0096335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63350">
        <w:rPr>
          <w:rFonts w:ascii="Times New Roman" w:hAnsi="Times New Roman" w:cs="Times New Roman"/>
          <w:sz w:val="28"/>
          <w:szCs w:val="28"/>
        </w:rPr>
        <w:t>аглядино, ул.Партизанская,9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библиотека ст</w:t>
      </w:r>
      <w:proofErr w:type="gramStart"/>
      <w:r w:rsidRPr="0096335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63350">
        <w:rPr>
          <w:rFonts w:ascii="Times New Roman" w:hAnsi="Times New Roman" w:cs="Times New Roman"/>
          <w:sz w:val="28"/>
          <w:szCs w:val="28"/>
        </w:rPr>
        <w:t>аглядино, ул.Партизанская,9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      В СДК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      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      Задача в </w:t>
      </w:r>
      <w:proofErr w:type="spellStart"/>
      <w:r w:rsidRPr="00963350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963350">
        <w:rPr>
          <w:rFonts w:ascii="Times New Roman" w:hAnsi="Times New Roman" w:cs="Times New Roman"/>
          <w:sz w:val="28"/>
          <w:szCs w:val="28"/>
        </w:rPr>
        <w:t xml:space="preserve"> учреждениях - вводить инновационные формы организации досуга населения и  увеличить процент охвата населения 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      Проведение этих мероприятий позволит увеличить обеспеченность населения сельского поселения </w:t>
      </w:r>
      <w:proofErr w:type="spellStart"/>
      <w:r w:rsidRPr="00963350">
        <w:rPr>
          <w:rFonts w:ascii="Times New Roman" w:hAnsi="Times New Roman" w:cs="Times New Roman"/>
          <w:sz w:val="28"/>
          <w:szCs w:val="28"/>
        </w:rPr>
        <w:t>культурно-досуговыми</w:t>
      </w:r>
      <w:proofErr w:type="spellEnd"/>
      <w:r w:rsidRPr="00963350">
        <w:rPr>
          <w:rFonts w:ascii="Times New Roman" w:hAnsi="Times New Roman" w:cs="Times New Roman"/>
          <w:sz w:val="28"/>
          <w:szCs w:val="28"/>
        </w:rPr>
        <w:t xml:space="preserve"> учреждениями и качеством услуг.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b/>
          <w:bCs/>
          <w:sz w:val="28"/>
          <w:szCs w:val="28"/>
        </w:rPr>
        <w:t>2.7. Физическая культура и спорт</w:t>
      </w:r>
    </w:p>
    <w:tbl>
      <w:tblPr>
        <w:tblW w:w="8934" w:type="dxa"/>
        <w:tblInd w:w="218" w:type="dxa"/>
        <w:tblCellMar>
          <w:left w:w="0" w:type="dxa"/>
          <w:right w:w="0" w:type="dxa"/>
        </w:tblCellMar>
        <w:tblLook w:val="04A0"/>
      </w:tblPr>
      <w:tblGrid>
        <w:gridCol w:w="484"/>
        <w:gridCol w:w="2418"/>
        <w:gridCol w:w="1733"/>
        <w:gridCol w:w="1593"/>
        <w:gridCol w:w="2706"/>
      </w:tblGrid>
      <w:tr w:rsidR="00963350" w:rsidRPr="00963350" w:rsidTr="008913BC">
        <w:trPr>
          <w:trHeight w:val="1019"/>
        </w:trPr>
        <w:tc>
          <w:tcPr>
            <w:tcW w:w="23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5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01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58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Мощность,</w:t>
            </w:r>
          </w:p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9633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 площадь пола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963350" w:rsidRPr="00963350" w:rsidTr="008913BC">
        <w:trPr>
          <w:trHeight w:val="1815"/>
        </w:trPr>
        <w:tc>
          <w:tcPr>
            <w:tcW w:w="23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75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  СОШ </w:t>
            </w:r>
          </w:p>
        </w:tc>
        <w:tc>
          <w:tcPr>
            <w:tcW w:w="201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ул. Почтовая 62б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3350" w:rsidRPr="00963350" w:rsidRDefault="00963350" w:rsidP="0096335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3350">
        <w:rPr>
          <w:rFonts w:ascii="Times New Roman" w:hAnsi="Times New Roman" w:cs="Times New Roman"/>
          <w:bCs/>
          <w:iCs/>
          <w:sz w:val="28"/>
          <w:szCs w:val="28"/>
        </w:rPr>
        <w:t xml:space="preserve">Сфера физкультуры и спорта на территории сельского поселения  развита недостаточно. Единственными  спортивными сооружениями являются 1 школьный спортзал, где помимо школьной программы для учащихся созданы секции по волейболу, баскетболу, футболу.  Для молодежи и людей трудоспособного возраста учреждения физкультуры и спорта на территории поселения отсутствуют, используют </w:t>
      </w:r>
      <w:proofErr w:type="gramStart"/>
      <w:r w:rsidRPr="00963350">
        <w:rPr>
          <w:rFonts w:ascii="Times New Roman" w:hAnsi="Times New Roman" w:cs="Times New Roman"/>
          <w:bCs/>
          <w:iCs/>
          <w:sz w:val="28"/>
          <w:szCs w:val="28"/>
        </w:rPr>
        <w:t>спорт зал</w:t>
      </w:r>
      <w:proofErr w:type="gramEnd"/>
      <w:r w:rsidRPr="00963350">
        <w:rPr>
          <w:rFonts w:ascii="Times New Roman" w:hAnsi="Times New Roman" w:cs="Times New Roman"/>
          <w:bCs/>
          <w:iCs/>
          <w:sz w:val="28"/>
          <w:szCs w:val="28"/>
        </w:rPr>
        <w:t xml:space="preserve"> школы.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3350">
        <w:rPr>
          <w:rFonts w:ascii="Times New Roman" w:hAnsi="Times New Roman" w:cs="Times New Roman"/>
          <w:b/>
          <w:bCs/>
          <w:sz w:val="28"/>
          <w:szCs w:val="28"/>
        </w:rPr>
        <w:t>2.8</w:t>
      </w:r>
      <w:r w:rsidRPr="00963350">
        <w:rPr>
          <w:rFonts w:ascii="Times New Roman" w:hAnsi="Times New Roman" w:cs="Times New Roman"/>
          <w:b/>
          <w:sz w:val="28"/>
          <w:szCs w:val="28"/>
        </w:rPr>
        <w:t>. Образование.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335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</w:t>
      </w:r>
      <w:r w:rsidRPr="00963350">
        <w:rPr>
          <w:rFonts w:ascii="Times New Roman" w:hAnsi="Times New Roman" w:cs="Times New Roman"/>
          <w:bCs/>
          <w:iCs/>
          <w:sz w:val="28"/>
          <w:szCs w:val="28"/>
        </w:rPr>
        <w:t xml:space="preserve">На станции находится 1 средняя общеобразовательная школа, где обучается  196 учащихся и детский сад, который посещают 55 детей. 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bCs/>
          <w:iCs/>
          <w:sz w:val="28"/>
          <w:szCs w:val="28"/>
        </w:rPr>
        <w:t xml:space="preserve">           Средних специальных и высших учебных заведений, а также специализированных школ в поселении нет.</w:t>
      </w:r>
    </w:p>
    <w:p w:rsidR="00963350" w:rsidRPr="00963350" w:rsidRDefault="00963350" w:rsidP="009633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350">
        <w:rPr>
          <w:rFonts w:ascii="Times New Roman" w:hAnsi="Times New Roman" w:cs="Times New Roman"/>
          <w:color w:val="000000"/>
          <w:sz w:val="28"/>
          <w:szCs w:val="28"/>
        </w:rPr>
        <w:t>Техническое состояние образовательных учреждений можно считать удовлетворительным. Основная проблема – малая наполняемость. Такая же ситуация наблюдается и в дошкольных образовательных учреждениях.</w:t>
      </w:r>
    </w:p>
    <w:p w:rsidR="00963350" w:rsidRPr="00963350" w:rsidRDefault="00963350" w:rsidP="009633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350">
        <w:rPr>
          <w:rFonts w:ascii="Times New Roman" w:hAnsi="Times New Roman" w:cs="Times New Roman"/>
          <w:color w:val="000000"/>
          <w:sz w:val="28"/>
          <w:szCs w:val="28"/>
        </w:rPr>
        <w:t xml:space="preserve">Потребности образовательных учреждений в кадрах не удовлетворены. 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Toc132716909"/>
      <w:r w:rsidRPr="00963350">
        <w:rPr>
          <w:rFonts w:ascii="Times New Roman" w:hAnsi="Times New Roman" w:cs="Times New Roman"/>
          <w:b/>
          <w:bCs/>
          <w:sz w:val="28"/>
          <w:szCs w:val="28"/>
        </w:rPr>
        <w:t>   2.9</w:t>
      </w:r>
      <w:bookmarkEnd w:id="5"/>
      <w:r w:rsidRPr="0096335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63350">
        <w:rPr>
          <w:rFonts w:ascii="Times New Roman" w:hAnsi="Times New Roman" w:cs="Times New Roman"/>
          <w:b/>
          <w:sz w:val="28"/>
          <w:szCs w:val="28"/>
        </w:rPr>
        <w:t> Здравоохранение.                                                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            На территории поселения находятся следующие объекты здравоохранения:</w:t>
      </w:r>
    </w:p>
    <w:tbl>
      <w:tblPr>
        <w:tblW w:w="9496" w:type="dxa"/>
        <w:jc w:val="center"/>
        <w:tblInd w:w="-1332" w:type="dxa"/>
        <w:tblCellMar>
          <w:left w:w="0" w:type="dxa"/>
          <w:right w:w="0" w:type="dxa"/>
        </w:tblCellMar>
        <w:tblLook w:val="04A0"/>
      </w:tblPr>
      <w:tblGrid>
        <w:gridCol w:w="537"/>
        <w:gridCol w:w="3263"/>
        <w:gridCol w:w="2686"/>
        <w:gridCol w:w="3010"/>
      </w:tblGrid>
      <w:tr w:rsidR="00963350" w:rsidRPr="00963350" w:rsidTr="008913BC">
        <w:trPr>
          <w:jc w:val="center"/>
        </w:trPr>
        <w:tc>
          <w:tcPr>
            <w:tcW w:w="5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8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01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963350" w:rsidRPr="00963350" w:rsidTr="008913BC">
        <w:trPr>
          <w:jc w:val="center"/>
        </w:trPr>
        <w:tc>
          <w:tcPr>
            <w:tcW w:w="5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350" w:rsidRPr="00963350" w:rsidTr="008913BC">
        <w:trPr>
          <w:trHeight w:val="887"/>
          <w:jc w:val="center"/>
        </w:trPr>
        <w:tc>
          <w:tcPr>
            <w:tcW w:w="53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8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аглядино ул.Фурманова,1</w:t>
            </w:r>
          </w:p>
        </w:tc>
        <w:tc>
          <w:tcPr>
            <w:tcW w:w="301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963350" w:rsidRPr="00963350" w:rsidTr="008913BC">
        <w:trPr>
          <w:trHeight w:val="1029"/>
          <w:jc w:val="center"/>
        </w:trPr>
        <w:tc>
          <w:tcPr>
            <w:tcW w:w="5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tabs>
                <w:tab w:val="left" w:pos="1065"/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3350" w:rsidRPr="00963350" w:rsidRDefault="00963350" w:rsidP="009633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132716910"/>
      <w:bookmarkEnd w:id="6"/>
      <w:r w:rsidRPr="0096335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63350" w:rsidRPr="00963350" w:rsidRDefault="00963350" w:rsidP="009633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     На территории сельского поселения  ситуация в сфере медицины удовлетворительная. Из медицинских учреждений в поселении действует 1 врачебная амбулатория</w:t>
      </w:r>
      <w:proofErr w:type="gramStart"/>
      <w:r w:rsidRPr="00963350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  <w:r w:rsidRPr="0096335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   Тем не </w:t>
      </w:r>
      <w:proofErr w:type="gramStart"/>
      <w:r w:rsidRPr="00963350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963350">
        <w:rPr>
          <w:rFonts w:ascii="Times New Roman" w:hAnsi="Times New Roman" w:cs="Times New Roman"/>
          <w:sz w:val="28"/>
          <w:szCs w:val="28"/>
        </w:rPr>
        <w:t xml:space="preserve"> сохраняется высокая заболеваемость и смертность. Причина высокой заболеваемости населения кроется в т.ч. и в особенностях проживания на селе: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·          низкий жизненный уровень,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·          отсутствие средств на приобретение лекарств,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·          низкая социальная культура,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·          малая плотность населения,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      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3350">
        <w:rPr>
          <w:rFonts w:ascii="Times New Roman" w:hAnsi="Times New Roman" w:cs="Times New Roman"/>
          <w:b/>
          <w:bCs/>
          <w:sz w:val="28"/>
          <w:szCs w:val="28"/>
        </w:rPr>
        <w:t>2.10. Жилищный фонд.</w:t>
      </w:r>
    </w:p>
    <w:p w:rsidR="00963350" w:rsidRPr="00963350" w:rsidRDefault="00963350" w:rsidP="00963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В сельском поселении жилищный фонд представлен в основном частной собственностью. Большинство домов одно </w:t>
      </w:r>
      <w:proofErr w:type="gramStart"/>
      <w:r w:rsidRPr="00963350">
        <w:rPr>
          <w:rFonts w:ascii="Times New Roman" w:hAnsi="Times New Roman" w:cs="Times New Roman"/>
          <w:sz w:val="28"/>
          <w:szCs w:val="28"/>
        </w:rPr>
        <w:t>этажные</w:t>
      </w:r>
      <w:proofErr w:type="gramEnd"/>
      <w:r w:rsidRPr="00963350">
        <w:rPr>
          <w:rFonts w:ascii="Times New Roman" w:hAnsi="Times New Roman" w:cs="Times New Roman"/>
          <w:sz w:val="28"/>
          <w:szCs w:val="28"/>
        </w:rPr>
        <w:t xml:space="preserve">, деревянные, кирпичные, панельные.  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bCs/>
          <w:sz w:val="28"/>
          <w:szCs w:val="28"/>
        </w:rPr>
        <w:t xml:space="preserve">          Данные о существующем жилищном фонде</w:t>
      </w:r>
    </w:p>
    <w:tbl>
      <w:tblPr>
        <w:tblW w:w="9430" w:type="dxa"/>
        <w:jc w:val="center"/>
        <w:tblInd w:w="-2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8"/>
        <w:gridCol w:w="6120"/>
        <w:gridCol w:w="2192"/>
      </w:tblGrid>
      <w:tr w:rsidR="00963350" w:rsidRPr="00963350" w:rsidTr="008913BC">
        <w:trPr>
          <w:trHeight w:val="379"/>
          <w:jc w:val="center"/>
        </w:trPr>
        <w:tc>
          <w:tcPr>
            <w:tcW w:w="1118" w:type="dxa"/>
          </w:tcPr>
          <w:p w:rsidR="00963350" w:rsidRPr="00963350" w:rsidRDefault="00963350" w:rsidP="00963350">
            <w:pPr>
              <w:pStyle w:val="af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3350">
              <w:rPr>
                <w:rFonts w:ascii="Times New Roman" w:hAnsi="Times New Roman"/>
                <w:sz w:val="28"/>
                <w:szCs w:val="28"/>
                <w:lang w:eastAsia="en-US"/>
              </w:rPr>
              <w:t>№ п.п.</w:t>
            </w:r>
          </w:p>
        </w:tc>
        <w:tc>
          <w:tcPr>
            <w:tcW w:w="6120" w:type="dxa"/>
          </w:tcPr>
          <w:p w:rsidR="00963350" w:rsidRPr="00963350" w:rsidRDefault="00963350" w:rsidP="0096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92" w:type="dxa"/>
          </w:tcPr>
          <w:p w:rsidR="00963350" w:rsidRPr="00963350" w:rsidRDefault="00963350" w:rsidP="0096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На 01.01.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63350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3350" w:rsidRPr="00963350" w:rsidTr="008913BC">
        <w:trPr>
          <w:trHeight w:val="304"/>
          <w:jc w:val="center"/>
        </w:trPr>
        <w:tc>
          <w:tcPr>
            <w:tcW w:w="1118" w:type="dxa"/>
          </w:tcPr>
          <w:p w:rsidR="00963350" w:rsidRPr="00963350" w:rsidRDefault="00963350" w:rsidP="0096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0" w:type="dxa"/>
          </w:tcPr>
          <w:p w:rsidR="00963350" w:rsidRPr="00963350" w:rsidRDefault="00963350" w:rsidP="0096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2" w:type="dxa"/>
          </w:tcPr>
          <w:p w:rsidR="00963350" w:rsidRPr="00963350" w:rsidRDefault="00963350" w:rsidP="00963350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3350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963350" w:rsidRPr="00963350" w:rsidTr="008913BC">
        <w:trPr>
          <w:jc w:val="center"/>
        </w:trPr>
        <w:tc>
          <w:tcPr>
            <w:tcW w:w="1118" w:type="dxa"/>
          </w:tcPr>
          <w:p w:rsidR="00963350" w:rsidRPr="00963350" w:rsidRDefault="00963350" w:rsidP="0096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0" w:type="dxa"/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Средний размер семьи, чел.</w:t>
            </w:r>
          </w:p>
        </w:tc>
        <w:tc>
          <w:tcPr>
            <w:tcW w:w="2192" w:type="dxa"/>
          </w:tcPr>
          <w:p w:rsidR="00963350" w:rsidRPr="00963350" w:rsidRDefault="00963350" w:rsidP="0096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3350" w:rsidRPr="00963350" w:rsidTr="008913BC">
        <w:trPr>
          <w:jc w:val="center"/>
        </w:trPr>
        <w:tc>
          <w:tcPr>
            <w:tcW w:w="1118" w:type="dxa"/>
          </w:tcPr>
          <w:p w:rsidR="00963350" w:rsidRPr="00963350" w:rsidRDefault="00963350" w:rsidP="0096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0" w:type="dxa"/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Общий жилой фонд, м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общ</w:t>
            </w:r>
            <w:proofErr w:type="gram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лощади,  в т.ч.</w:t>
            </w:r>
          </w:p>
        </w:tc>
        <w:tc>
          <w:tcPr>
            <w:tcW w:w="2192" w:type="dxa"/>
          </w:tcPr>
          <w:p w:rsidR="00963350" w:rsidRPr="00963350" w:rsidRDefault="00963350" w:rsidP="0096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</w:tr>
      <w:tr w:rsidR="00963350" w:rsidRPr="00963350" w:rsidTr="008913BC">
        <w:trPr>
          <w:jc w:val="center"/>
        </w:trPr>
        <w:tc>
          <w:tcPr>
            <w:tcW w:w="1118" w:type="dxa"/>
          </w:tcPr>
          <w:p w:rsidR="00963350" w:rsidRPr="00963350" w:rsidRDefault="00963350" w:rsidP="0096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</w:p>
        </w:tc>
        <w:tc>
          <w:tcPr>
            <w:tcW w:w="2192" w:type="dxa"/>
          </w:tcPr>
          <w:p w:rsidR="00963350" w:rsidRPr="00963350" w:rsidRDefault="00963350" w:rsidP="0096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963350" w:rsidRPr="00963350" w:rsidTr="008913BC">
        <w:trPr>
          <w:jc w:val="center"/>
        </w:trPr>
        <w:tc>
          <w:tcPr>
            <w:tcW w:w="1118" w:type="dxa"/>
          </w:tcPr>
          <w:p w:rsidR="00963350" w:rsidRPr="00963350" w:rsidRDefault="00963350" w:rsidP="0096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92" w:type="dxa"/>
          </w:tcPr>
          <w:p w:rsidR="00963350" w:rsidRPr="00963350" w:rsidRDefault="00963350" w:rsidP="0096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350" w:rsidRPr="00963350" w:rsidTr="008913BC">
        <w:trPr>
          <w:jc w:val="center"/>
        </w:trPr>
        <w:tc>
          <w:tcPr>
            <w:tcW w:w="1118" w:type="dxa"/>
          </w:tcPr>
          <w:p w:rsidR="00963350" w:rsidRPr="00963350" w:rsidRDefault="00963350" w:rsidP="0096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частный</w:t>
            </w:r>
          </w:p>
        </w:tc>
        <w:tc>
          <w:tcPr>
            <w:tcW w:w="2192" w:type="dxa"/>
          </w:tcPr>
          <w:p w:rsidR="00963350" w:rsidRPr="00963350" w:rsidRDefault="00963350" w:rsidP="0096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</w:tr>
      <w:tr w:rsidR="00963350" w:rsidRPr="00963350" w:rsidTr="008913BC">
        <w:trPr>
          <w:jc w:val="center"/>
        </w:trPr>
        <w:tc>
          <w:tcPr>
            <w:tcW w:w="1118" w:type="dxa"/>
          </w:tcPr>
          <w:p w:rsidR="00963350" w:rsidRPr="00963350" w:rsidRDefault="00963350" w:rsidP="0096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0" w:type="dxa"/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Общий жилой фонд на 1 жителя,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общ</w:t>
            </w:r>
            <w:proofErr w:type="gram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лощади</w:t>
            </w:r>
          </w:p>
        </w:tc>
        <w:tc>
          <w:tcPr>
            <w:tcW w:w="2192" w:type="dxa"/>
          </w:tcPr>
          <w:p w:rsidR="00963350" w:rsidRPr="00963350" w:rsidRDefault="00963350" w:rsidP="0096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350" w:rsidRPr="00963350" w:rsidRDefault="00963350" w:rsidP="0096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63350" w:rsidRPr="00963350" w:rsidTr="008913BC">
        <w:trPr>
          <w:jc w:val="center"/>
        </w:trPr>
        <w:tc>
          <w:tcPr>
            <w:tcW w:w="1118" w:type="dxa"/>
          </w:tcPr>
          <w:p w:rsidR="00963350" w:rsidRPr="00963350" w:rsidRDefault="00963350" w:rsidP="0096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0" w:type="dxa"/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Ветхий жилой фонд, м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общ</w:t>
            </w:r>
            <w:proofErr w:type="gram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лощади</w:t>
            </w:r>
          </w:p>
        </w:tc>
        <w:tc>
          <w:tcPr>
            <w:tcW w:w="2192" w:type="dxa"/>
          </w:tcPr>
          <w:p w:rsidR="00963350" w:rsidRPr="00963350" w:rsidRDefault="00963350" w:rsidP="0096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    Ст</w:t>
      </w:r>
      <w:proofErr w:type="gramStart"/>
      <w:r w:rsidRPr="0096335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63350">
        <w:rPr>
          <w:rFonts w:ascii="Times New Roman" w:hAnsi="Times New Roman" w:cs="Times New Roman"/>
          <w:sz w:val="28"/>
          <w:szCs w:val="28"/>
        </w:rPr>
        <w:t xml:space="preserve">аглядино, п.Отделение 3  газифицированы.  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    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</w:t>
      </w:r>
      <w:r w:rsidRPr="00963350">
        <w:rPr>
          <w:rFonts w:ascii="Times New Roman" w:hAnsi="Times New Roman" w:cs="Times New Roman"/>
          <w:sz w:val="28"/>
          <w:szCs w:val="28"/>
        </w:rPr>
        <w:lastRenderedPageBreak/>
        <w:t>эффективности и надежности функционирования жилищно-коммунального комплекса.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   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 газоснабжение, электроснабжение и водоснабжение.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    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7" w:name="_Toc132716914"/>
      <w:bookmarkEnd w:id="7"/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132716915"/>
      <w:r w:rsidRPr="00963350">
        <w:rPr>
          <w:rFonts w:ascii="Times New Roman" w:hAnsi="Times New Roman" w:cs="Times New Roman"/>
          <w:b/>
          <w:bCs/>
          <w:sz w:val="28"/>
          <w:szCs w:val="28"/>
        </w:rPr>
        <w:t>3. Основные стратегическими направлениями развития поселения</w:t>
      </w:r>
      <w:bookmarkEnd w:id="8"/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 </w:t>
      </w:r>
      <w:r w:rsidRPr="00963350">
        <w:rPr>
          <w:rFonts w:ascii="Times New Roman" w:hAnsi="Times New Roman" w:cs="Times New Roman"/>
          <w:b/>
          <w:bCs/>
          <w:sz w:val="28"/>
          <w:szCs w:val="28"/>
        </w:rPr>
        <w:t>Экономические: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1.    Содействие развитию 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963350">
        <w:rPr>
          <w:rFonts w:ascii="Times New Roman" w:hAnsi="Times New Roman" w:cs="Times New Roman"/>
          <w:i/>
          <w:iCs/>
          <w:sz w:val="28"/>
          <w:szCs w:val="28"/>
        </w:rPr>
        <w:t>           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963350">
        <w:rPr>
          <w:rFonts w:ascii="Times New Roman" w:hAnsi="Times New Roman" w:cs="Times New Roman"/>
          <w:sz w:val="28"/>
          <w:szCs w:val="28"/>
        </w:rPr>
        <w:t> </w:t>
      </w:r>
      <w:r w:rsidRPr="00963350">
        <w:rPr>
          <w:rFonts w:ascii="Times New Roman" w:hAnsi="Times New Roman" w:cs="Times New Roman"/>
          <w:b/>
          <w:bCs/>
          <w:sz w:val="28"/>
          <w:szCs w:val="28"/>
        </w:rPr>
        <w:t>Социальные</w:t>
      </w:r>
      <w:r w:rsidRPr="00963350">
        <w:rPr>
          <w:rFonts w:ascii="Times New Roman" w:hAnsi="Times New Roman" w:cs="Times New Roman"/>
          <w:sz w:val="28"/>
          <w:szCs w:val="28"/>
        </w:rPr>
        <w:t>: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1.  Развитие социальной инфраструктуры, образования, здравоохранения, культуры, физкультуры и спорта: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i/>
          <w:iCs/>
          <w:sz w:val="28"/>
          <w:szCs w:val="28"/>
        </w:rPr>
        <w:t>  </w:t>
      </w:r>
      <w:r w:rsidRPr="00963350">
        <w:rPr>
          <w:rFonts w:ascii="Times New Roman" w:hAnsi="Times New Roman" w:cs="Times New Roman"/>
          <w:sz w:val="28"/>
          <w:szCs w:val="28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2.    Развитие личного подворья граждан, как источника доходов населения.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привлечение льготных кредитов из областного бюджета на развитие личных подсобных хозяйств;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-привлечение средств из районного бюджета  на восстановление пастбищ;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-введение в практику льгот по оплате за воду гражданам, имеющим крупнорогатый скот.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-помощь населению в реализации мяса с личных подсобных хозяйств;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-поддержка предпринимателей осуществляющих закупку продукции с личных подсобных хозяйств на выгодных для населения условиях; 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 -помощь членам их семей в устройстве на работу;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lastRenderedPageBreak/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4.    Содействие в обеспечении социальной поддержки </w:t>
      </w:r>
      <w:proofErr w:type="spellStart"/>
      <w:r w:rsidRPr="00963350">
        <w:rPr>
          <w:rFonts w:ascii="Times New Roman" w:hAnsi="Times New Roman" w:cs="Times New Roman"/>
          <w:sz w:val="28"/>
          <w:szCs w:val="28"/>
        </w:rPr>
        <w:t>слабозащищенным</w:t>
      </w:r>
      <w:proofErr w:type="spellEnd"/>
      <w:r w:rsidRPr="00963350">
        <w:rPr>
          <w:rFonts w:ascii="Times New Roman" w:hAnsi="Times New Roman" w:cs="Times New Roman"/>
          <w:sz w:val="28"/>
          <w:szCs w:val="28"/>
        </w:rPr>
        <w:t xml:space="preserve"> слоям населения: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-консультирование, помощь в получении субсидий, пособий различных льготных выплат;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санаторное - курортное лечение);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5.   Привлечение средств из областного и федерального бюджетов на укрепление жилищно-коммунальной сферы: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 - на восстановление водопроводов;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- по ремонту и строительству жилья;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  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6.   Содействие в развитии систем телефонной и сотовой связи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7.   Освещение населенных пунктов поселения.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8.   Привлечение средств  из областного и федерального бюджетов на строительство и ремонт </w:t>
      </w:r>
      <w:proofErr w:type="spellStart"/>
      <w:r w:rsidRPr="00963350">
        <w:rPr>
          <w:rFonts w:ascii="Times New Roman" w:hAnsi="Times New Roman" w:cs="Times New Roman"/>
          <w:sz w:val="28"/>
          <w:szCs w:val="28"/>
        </w:rPr>
        <w:t>внутри-поселковых</w:t>
      </w:r>
      <w:proofErr w:type="spellEnd"/>
      <w:r w:rsidRPr="00963350"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9.  Привлечение средств из бюджетов различных уровней для благоустройства сел</w:t>
      </w:r>
    </w:p>
    <w:p w:rsidR="00963350" w:rsidRPr="00963350" w:rsidRDefault="00963350" w:rsidP="009633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3.Характеристика основных мероприятий подпрограммы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E649F8" w:rsidP="00963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658" w:history="1">
        <w:r w:rsidR="00963350" w:rsidRPr="00963350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963350" w:rsidRPr="00963350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приведен в приложении № 3 к настоящей Программе.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4.Показатели (индикаторы) достижения целей решения задач</w:t>
      </w:r>
    </w:p>
    <w:p w:rsidR="00963350" w:rsidRPr="00963350" w:rsidRDefault="00E649F8" w:rsidP="0096335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hyperlink r:id="rId21" w:anchor="Par273" w:history="1">
        <w:r w:rsidR="00963350" w:rsidRPr="00963350">
          <w:rPr>
            <w:rStyle w:val="a7"/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963350" w:rsidRPr="00963350">
        <w:rPr>
          <w:rFonts w:ascii="Times New Roman" w:hAnsi="Times New Roman" w:cs="Times New Roman"/>
          <w:sz w:val="28"/>
          <w:szCs w:val="28"/>
        </w:rPr>
        <w:t xml:space="preserve"> о составе, значениях целевых показателей (индикаторов) муниципальной программы представлены в приложении №1 к настоящей Программе.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5. Финансовое обеспечение подпрограммы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ar886" w:history="1">
        <w:r w:rsidRPr="00963350">
          <w:rPr>
            <w:rFonts w:ascii="Times New Roman" w:hAnsi="Times New Roman" w:cs="Times New Roman"/>
            <w:color w:val="000000"/>
            <w:sz w:val="28"/>
            <w:szCs w:val="28"/>
          </w:rPr>
          <w:t>обеспечение</w:t>
        </w:r>
      </w:hyperlink>
      <w:r w:rsidRPr="00963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3350">
        <w:rPr>
          <w:rFonts w:ascii="Times New Roman" w:hAnsi="Times New Roman" w:cs="Times New Roman"/>
          <w:sz w:val="28"/>
          <w:szCs w:val="28"/>
        </w:rPr>
        <w:t xml:space="preserve">реализации Программы представлено в приложении </w:t>
      </w:r>
      <w:r w:rsidRPr="00963350">
        <w:rPr>
          <w:rFonts w:ascii="Times New Roman" w:hAnsi="Times New Roman" w:cs="Times New Roman"/>
          <w:color w:val="FF6600"/>
          <w:sz w:val="28"/>
          <w:szCs w:val="28"/>
        </w:rPr>
        <w:t>№ 2 к</w:t>
      </w:r>
      <w:r w:rsidRPr="00963350">
        <w:rPr>
          <w:rFonts w:ascii="Times New Roman" w:hAnsi="Times New Roman" w:cs="Times New Roman"/>
          <w:sz w:val="28"/>
          <w:szCs w:val="28"/>
        </w:rPr>
        <w:t xml:space="preserve"> настоящей Программе.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6.Основные меры муниципального и правового регулирования подпрограммы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lastRenderedPageBreak/>
        <w:t>            Организационная структура управления Программой базируется на существующей схеме исполнительной власти  сельского поселения</w:t>
      </w:r>
      <w:proofErr w:type="gramStart"/>
      <w:r w:rsidRPr="009633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            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  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             Оперативные функции по реализации программы осуществляют штатные сотрудники Администрации сельского поселения под руководством Главы  сельского поселения.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i/>
          <w:sz w:val="28"/>
          <w:szCs w:val="28"/>
        </w:rPr>
        <w:t>Глава сельского поселения осуществляет следующие действия</w:t>
      </w:r>
      <w:r w:rsidRPr="00963350">
        <w:rPr>
          <w:rFonts w:ascii="Times New Roman" w:hAnsi="Times New Roman" w:cs="Times New Roman"/>
          <w:sz w:val="28"/>
          <w:szCs w:val="28"/>
        </w:rPr>
        <w:t>: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          - рассматривает и утверждает план мероприятий, объемы их финансирования и сроки реализации;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          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          - взаимодействует с районными и областными органами исполнительной власти по включению предложений сельского поселения  в районные и областные целевые программы;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         -  </w:t>
      </w:r>
      <w:proofErr w:type="gramStart"/>
      <w:r w:rsidRPr="009633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3350">
        <w:rPr>
          <w:rFonts w:ascii="Times New Roman" w:hAnsi="Times New Roman" w:cs="Times New Roman"/>
          <w:sz w:val="28"/>
          <w:szCs w:val="28"/>
        </w:rPr>
        <w:t xml:space="preserve"> выполнением годового плана действий и подготовка отчетов о его выполнении;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        - осуществляет руководство по подготовке перечня муниципальных целевых программ поселения, предлагаемых        к финансированию из районного и областного бюджета на очередной финансовый год;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          -  осуществляет   руководство   по   реализации     мероприятий      программы поселения.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i/>
          <w:sz w:val="28"/>
          <w:szCs w:val="28"/>
        </w:rPr>
        <w:t>Специалист Администрации поселения осуществляет следующие функции: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           - подготовка проектов нормативных правовых актов по подведомственной сфере по соответствующим разделам программы;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           - подготовка проектов программ поселения по приоритетным направлениям программы;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          - формирование бюджетных заявок на выделение средств из муниципального бюджета поселения;</w:t>
      </w:r>
    </w:p>
    <w:p w:rsidR="00963350" w:rsidRPr="00963350" w:rsidRDefault="00963350" w:rsidP="0096335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           - подготовка предложений, связанных с корректировкой сроков, исполнителей и объемов ресурсов по мероприятиям программы;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           - 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           - 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7. Ожидаемый (планируемый) эффект от реализации программы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1) повысить качество жизни жителей  сельского поселения;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lastRenderedPageBreak/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3) повысить степень социального согласия, укрепить авторитет органов местного самоуправления.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       Социальная стабильность в сельском поселении в настоящее время может быть обеспечена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963350" w:rsidRPr="00963350" w:rsidRDefault="00963350" w:rsidP="009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963350" w:rsidRPr="00963350" w:rsidRDefault="00963350" w:rsidP="00963350">
      <w:pPr>
        <w:pStyle w:val="1"/>
        <w:rPr>
          <w:b/>
          <w:szCs w:val="28"/>
        </w:rPr>
      </w:pPr>
    </w:p>
    <w:p w:rsidR="00963350" w:rsidRPr="00963350" w:rsidRDefault="00963350" w:rsidP="00963350">
      <w:pPr>
        <w:pStyle w:val="1"/>
        <w:rPr>
          <w:b/>
          <w:szCs w:val="28"/>
        </w:rPr>
      </w:pPr>
      <w:r w:rsidRPr="00963350">
        <w:rPr>
          <w:b/>
          <w:szCs w:val="28"/>
        </w:rPr>
        <w:t>8. Методика оценки эффективности подпрограммы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в соответствии с порядком разработки, реализации и оценки эффективности муниципальных программ </w:t>
      </w:r>
      <w:proofErr w:type="spellStart"/>
      <w:r w:rsidRPr="00963350">
        <w:rPr>
          <w:rFonts w:ascii="Times New Roman" w:hAnsi="Times New Roman" w:cs="Times New Roman"/>
          <w:sz w:val="28"/>
          <w:szCs w:val="28"/>
        </w:rPr>
        <w:t>Заглядинского</w:t>
      </w:r>
      <w:proofErr w:type="spellEnd"/>
      <w:r w:rsidRPr="0096335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63350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963350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963350">
        <w:rPr>
          <w:rFonts w:ascii="Times New Roman" w:hAnsi="Times New Roman" w:cs="Times New Roman"/>
          <w:color w:val="FF6600"/>
          <w:sz w:val="28"/>
          <w:szCs w:val="28"/>
        </w:rPr>
        <w:t xml:space="preserve">утвержденного постановлением администрации МО </w:t>
      </w:r>
      <w:proofErr w:type="spellStart"/>
      <w:r w:rsidRPr="00963350">
        <w:rPr>
          <w:rFonts w:ascii="Times New Roman" w:hAnsi="Times New Roman" w:cs="Times New Roman"/>
          <w:color w:val="FF6600"/>
          <w:sz w:val="28"/>
          <w:szCs w:val="28"/>
        </w:rPr>
        <w:t>Заглядинский</w:t>
      </w:r>
      <w:proofErr w:type="spellEnd"/>
      <w:r w:rsidRPr="00963350">
        <w:rPr>
          <w:rFonts w:ascii="Times New Roman" w:hAnsi="Times New Roman" w:cs="Times New Roman"/>
          <w:color w:val="FF6600"/>
          <w:sz w:val="28"/>
          <w:szCs w:val="28"/>
        </w:rPr>
        <w:t xml:space="preserve"> сельсовет </w:t>
      </w:r>
      <w:proofErr w:type="spellStart"/>
      <w:r w:rsidRPr="00963350">
        <w:rPr>
          <w:rFonts w:ascii="Times New Roman" w:hAnsi="Times New Roman" w:cs="Times New Roman"/>
          <w:color w:val="FF6600"/>
          <w:sz w:val="28"/>
          <w:szCs w:val="28"/>
        </w:rPr>
        <w:t>Асекеевского</w:t>
      </w:r>
      <w:proofErr w:type="spellEnd"/>
      <w:r w:rsidRPr="00963350">
        <w:rPr>
          <w:rFonts w:ascii="Times New Roman" w:hAnsi="Times New Roman" w:cs="Times New Roman"/>
          <w:color w:val="FF6600"/>
          <w:sz w:val="28"/>
          <w:szCs w:val="28"/>
        </w:rPr>
        <w:t xml:space="preserve"> района.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ind w:left="100" w:hanging="1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-538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63350" w:rsidRPr="00963350" w:rsidTr="008913BC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Приложение №9</w:t>
            </w:r>
          </w:p>
          <w:p w:rsidR="00963350" w:rsidRPr="00963350" w:rsidRDefault="00963350" w:rsidP="009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к  муниципальной программе </w:t>
            </w:r>
          </w:p>
        </w:tc>
      </w:tr>
    </w:tbl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Паспорт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муниципальной подпрограммы</w:t>
      </w:r>
    </w:p>
    <w:p w:rsidR="00963350" w:rsidRPr="00963350" w:rsidRDefault="00963350" w:rsidP="00963350">
      <w:pPr>
        <w:spacing w:after="0" w:line="240" w:lineRule="auto"/>
        <w:jc w:val="center"/>
        <w:rPr>
          <w:rStyle w:val="12"/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napToGrid w:val="0"/>
          <w:sz w:val="28"/>
          <w:szCs w:val="28"/>
        </w:rPr>
        <w:t xml:space="preserve">«Комплексное развитие систем коммунальной инфраструктуры  </w:t>
      </w:r>
      <w:proofErr w:type="spellStart"/>
      <w:r w:rsidRPr="00963350">
        <w:rPr>
          <w:rFonts w:ascii="Times New Roman" w:hAnsi="Times New Roman" w:cs="Times New Roman"/>
          <w:snapToGrid w:val="0"/>
          <w:sz w:val="28"/>
          <w:szCs w:val="28"/>
        </w:rPr>
        <w:t>Заглядинского</w:t>
      </w:r>
      <w:proofErr w:type="spellEnd"/>
      <w:r w:rsidRPr="00963350">
        <w:rPr>
          <w:rFonts w:ascii="Times New Roman" w:hAnsi="Times New Roman" w:cs="Times New Roman"/>
          <w:snapToGrid w:val="0"/>
          <w:sz w:val="28"/>
          <w:szCs w:val="28"/>
        </w:rPr>
        <w:t xml:space="preserve"> сельсовета </w:t>
      </w:r>
      <w:proofErr w:type="spellStart"/>
      <w:r w:rsidRPr="00963350">
        <w:rPr>
          <w:rFonts w:ascii="Times New Roman" w:hAnsi="Times New Roman" w:cs="Times New Roman"/>
          <w:snapToGrid w:val="0"/>
          <w:sz w:val="28"/>
          <w:szCs w:val="28"/>
        </w:rPr>
        <w:t>Асекеевского</w:t>
      </w:r>
      <w:proofErr w:type="spellEnd"/>
      <w:r w:rsidRPr="00963350">
        <w:rPr>
          <w:rFonts w:ascii="Times New Roman" w:hAnsi="Times New Roman" w:cs="Times New Roman"/>
          <w:snapToGrid w:val="0"/>
          <w:sz w:val="28"/>
          <w:szCs w:val="28"/>
        </w:rPr>
        <w:t xml:space="preserve"> района</w:t>
      </w:r>
      <w:r w:rsidRPr="00963350">
        <w:rPr>
          <w:rStyle w:val="12"/>
          <w:rFonts w:ascii="Times New Roman" w:hAnsi="Times New Roman" w:cs="Times New Roman"/>
          <w:sz w:val="28"/>
          <w:szCs w:val="28"/>
        </w:rPr>
        <w:t xml:space="preserve"> на 2019-2023 годы»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(далее - подпрограмма)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422"/>
        <w:gridCol w:w="6378"/>
      </w:tblGrid>
      <w:tr w:rsidR="00963350" w:rsidRPr="00963350" w:rsidTr="008913BC">
        <w:trPr>
          <w:trHeight w:val="587"/>
        </w:trPr>
        <w:tc>
          <w:tcPr>
            <w:tcW w:w="34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9633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Заглядинский</w:t>
            </w:r>
            <w:proofErr w:type="spell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</w:tr>
      <w:tr w:rsidR="00963350" w:rsidRPr="00963350" w:rsidTr="008913BC">
        <w:tc>
          <w:tcPr>
            <w:tcW w:w="34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3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 главы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от 17.11. 2014 года № 28-п «Об утверждении Порядка разработки, реализации и оценки эффективности муниципальных программ  муниципального образования </w:t>
            </w:r>
            <w:proofErr w:type="spellStart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»       </w:t>
            </w:r>
          </w:p>
        </w:tc>
      </w:tr>
      <w:tr w:rsidR="00963350" w:rsidRPr="00963350" w:rsidTr="008913BC">
        <w:tc>
          <w:tcPr>
            <w:tcW w:w="34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pStyle w:val="1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63350">
              <w:rPr>
                <w:rFonts w:ascii="Times New Roman" w:hAnsi="Times New Roman"/>
                <w:snapToGrid w:val="0"/>
                <w:sz w:val="28"/>
                <w:szCs w:val="28"/>
              </w:rPr>
              <w:t>повышение качества и надежности предоставления коммунальных услуг населению;</w:t>
            </w:r>
          </w:p>
          <w:p w:rsidR="00963350" w:rsidRPr="00963350" w:rsidRDefault="00963350" w:rsidP="00963350">
            <w:pPr>
              <w:pStyle w:val="1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63350">
              <w:rPr>
                <w:rFonts w:ascii="Times New Roman" w:hAnsi="Times New Roman"/>
                <w:snapToGrid w:val="0"/>
                <w:sz w:val="28"/>
                <w:szCs w:val="28"/>
              </w:rPr>
              <w:t>улучшение экологической ситуации в поселении;</w:t>
            </w:r>
          </w:p>
        </w:tc>
      </w:tr>
      <w:tr w:rsidR="00963350" w:rsidRPr="00963350" w:rsidTr="008913BC">
        <w:tc>
          <w:tcPr>
            <w:tcW w:w="34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pStyle w:val="1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63350">
              <w:rPr>
                <w:rFonts w:ascii="Times New Roman" w:hAnsi="Times New Roman"/>
                <w:snapToGrid w:val="0"/>
                <w:sz w:val="28"/>
                <w:szCs w:val="28"/>
              </w:rPr>
              <w:t>модернизация объектов коммунальной инфраструктуры;</w:t>
            </w:r>
          </w:p>
          <w:p w:rsidR="00963350" w:rsidRPr="00963350" w:rsidRDefault="00963350" w:rsidP="00963350">
            <w:pPr>
              <w:pStyle w:val="1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63350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повышение эффективности управления коммунальной инфраструктурой</w:t>
            </w:r>
          </w:p>
        </w:tc>
      </w:tr>
      <w:tr w:rsidR="00963350" w:rsidRPr="00963350" w:rsidTr="008913BC">
        <w:tc>
          <w:tcPr>
            <w:tcW w:w="34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 показатели (индикаторы) подпрограммы</w:t>
            </w:r>
          </w:p>
        </w:tc>
        <w:tc>
          <w:tcPr>
            <w:tcW w:w="63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pStyle w:val="1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63350">
              <w:rPr>
                <w:rFonts w:ascii="Times New Roman" w:hAnsi="Times New Roman"/>
                <w:snapToGrid w:val="0"/>
                <w:sz w:val="28"/>
                <w:szCs w:val="28"/>
              </w:rPr>
              <w:t>снижение общего износа основных фондов коммунального сектора до уровня:</w:t>
            </w:r>
          </w:p>
          <w:p w:rsidR="00963350" w:rsidRPr="00963350" w:rsidRDefault="00963350" w:rsidP="00963350">
            <w:pPr>
              <w:pStyle w:val="1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6335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 2017 году    - 58 процентов;    </w:t>
            </w:r>
          </w:p>
          <w:p w:rsidR="00963350" w:rsidRPr="00963350" w:rsidRDefault="00963350" w:rsidP="00963350">
            <w:pPr>
              <w:pStyle w:val="1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63350">
              <w:rPr>
                <w:rFonts w:ascii="Times New Roman" w:hAnsi="Times New Roman"/>
                <w:snapToGrid w:val="0"/>
                <w:sz w:val="28"/>
                <w:szCs w:val="28"/>
              </w:rPr>
              <w:t>в 2027 году    - 20 процентов.</w:t>
            </w:r>
          </w:p>
        </w:tc>
      </w:tr>
      <w:tr w:rsidR="00963350" w:rsidRPr="00963350" w:rsidTr="008913BC">
        <w:tc>
          <w:tcPr>
            <w:tcW w:w="34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3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2019 – 2023 годы.</w:t>
            </w:r>
          </w:p>
        </w:tc>
      </w:tr>
      <w:tr w:rsidR="00963350" w:rsidRPr="00963350" w:rsidTr="008913BC">
        <w:tc>
          <w:tcPr>
            <w:tcW w:w="34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3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Pr="009633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3350" w:rsidRPr="00963350" w:rsidRDefault="00963350" w:rsidP="0096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3350" w:rsidRPr="00963350" w:rsidRDefault="00963350" w:rsidP="00963350">
            <w:pPr>
              <w:pStyle w:val="afb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96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63350" w:rsidRPr="00963350" w:rsidTr="008913BC">
        <w:tc>
          <w:tcPr>
            <w:tcW w:w="34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35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350" w:rsidRPr="00963350" w:rsidRDefault="00963350" w:rsidP="00963350">
            <w:pPr>
              <w:pStyle w:val="1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63350">
              <w:rPr>
                <w:rFonts w:ascii="Times New Roman" w:hAnsi="Times New Roman"/>
                <w:spacing w:val="2"/>
                <w:sz w:val="28"/>
                <w:szCs w:val="28"/>
              </w:rPr>
              <w:t>снижение уровня износа объектов коммунальной инфраструктуры до 20 процентов;</w:t>
            </w:r>
            <w:r w:rsidRPr="00963350">
              <w:rPr>
                <w:rFonts w:ascii="Times New Roman" w:hAnsi="Times New Roman"/>
                <w:spacing w:val="2"/>
                <w:sz w:val="28"/>
                <w:szCs w:val="28"/>
              </w:rPr>
              <w:br/>
              <w:t>создание благоприятных условий для привлечения частных инвестиций в проекты по модернизации объектов коммунального хозяйства поселения;</w:t>
            </w:r>
          </w:p>
          <w:p w:rsidR="00963350" w:rsidRPr="00963350" w:rsidRDefault="00963350" w:rsidP="00963350">
            <w:pPr>
              <w:pStyle w:val="13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963350">
              <w:rPr>
                <w:rFonts w:ascii="Times New Roman" w:hAnsi="Times New Roman"/>
                <w:spacing w:val="2"/>
                <w:sz w:val="28"/>
                <w:szCs w:val="28"/>
              </w:rPr>
              <w:t>повышение качества предоставляемых потребителям   коммунальных услуг;</w:t>
            </w:r>
          </w:p>
          <w:p w:rsidR="00963350" w:rsidRPr="00963350" w:rsidRDefault="00963350" w:rsidP="00963350">
            <w:pPr>
              <w:pStyle w:val="1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63350">
              <w:rPr>
                <w:rFonts w:ascii="Times New Roman" w:hAnsi="Times New Roman"/>
                <w:sz w:val="28"/>
                <w:szCs w:val="28"/>
              </w:rPr>
              <w:t xml:space="preserve">улучшение экологической ситуации. </w:t>
            </w:r>
          </w:p>
        </w:tc>
      </w:tr>
    </w:tbl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1. Характеристика сферы реализации подпрограммы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pStyle w:val="13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63350">
        <w:rPr>
          <w:rFonts w:ascii="Times New Roman" w:hAnsi="Times New Roman"/>
          <w:snapToGrid w:val="0"/>
          <w:sz w:val="28"/>
          <w:szCs w:val="28"/>
        </w:rPr>
        <w:t xml:space="preserve">Одним из приоритетов жилищной политики  </w:t>
      </w:r>
      <w:proofErr w:type="spellStart"/>
      <w:r w:rsidRPr="00963350">
        <w:rPr>
          <w:rFonts w:ascii="Times New Roman" w:hAnsi="Times New Roman"/>
          <w:snapToGrid w:val="0"/>
          <w:sz w:val="28"/>
          <w:szCs w:val="28"/>
        </w:rPr>
        <w:t>Заглядинского</w:t>
      </w:r>
      <w:proofErr w:type="spellEnd"/>
      <w:r w:rsidRPr="00963350">
        <w:rPr>
          <w:rFonts w:ascii="Times New Roman" w:hAnsi="Times New Roman"/>
          <w:snapToGrid w:val="0"/>
          <w:sz w:val="28"/>
          <w:szCs w:val="28"/>
        </w:rPr>
        <w:t xml:space="preserve"> сельсовета </w:t>
      </w:r>
      <w:proofErr w:type="spellStart"/>
      <w:r w:rsidRPr="00963350">
        <w:rPr>
          <w:rFonts w:ascii="Times New Roman" w:hAnsi="Times New Roman"/>
          <w:snapToGrid w:val="0"/>
          <w:sz w:val="28"/>
          <w:szCs w:val="28"/>
        </w:rPr>
        <w:t>Асекеевского</w:t>
      </w:r>
      <w:proofErr w:type="spellEnd"/>
      <w:r w:rsidRPr="00963350">
        <w:rPr>
          <w:rFonts w:ascii="Times New Roman" w:hAnsi="Times New Roman"/>
          <w:snapToGrid w:val="0"/>
          <w:sz w:val="28"/>
          <w:szCs w:val="28"/>
        </w:rPr>
        <w:t xml:space="preserve"> района является обеспечение комфортных условий проживания и доступности коммунальных услуг для населения.</w:t>
      </w:r>
    </w:p>
    <w:p w:rsidR="00963350" w:rsidRPr="00963350" w:rsidRDefault="00963350" w:rsidP="00963350">
      <w:pPr>
        <w:pStyle w:val="1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63350">
        <w:rPr>
          <w:rFonts w:ascii="Times New Roman" w:hAnsi="Times New Roman"/>
          <w:spacing w:val="2"/>
          <w:sz w:val="28"/>
          <w:szCs w:val="28"/>
        </w:rPr>
        <w:t>Деятельность предприятий коммунального комплекса</w:t>
      </w:r>
      <w:r w:rsidRPr="00963350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963350">
        <w:rPr>
          <w:rFonts w:ascii="Times New Roman" w:hAnsi="Times New Roman"/>
          <w:snapToGrid w:val="0"/>
          <w:sz w:val="28"/>
          <w:szCs w:val="28"/>
        </w:rPr>
        <w:t>Заглядинского</w:t>
      </w:r>
      <w:proofErr w:type="spellEnd"/>
      <w:r w:rsidRPr="00963350">
        <w:rPr>
          <w:rFonts w:ascii="Times New Roman" w:hAnsi="Times New Roman"/>
          <w:snapToGrid w:val="0"/>
          <w:sz w:val="28"/>
          <w:szCs w:val="28"/>
        </w:rPr>
        <w:t xml:space="preserve"> сельсовета </w:t>
      </w:r>
      <w:proofErr w:type="spellStart"/>
      <w:r w:rsidRPr="00963350">
        <w:rPr>
          <w:rFonts w:ascii="Times New Roman" w:hAnsi="Times New Roman"/>
          <w:snapToGrid w:val="0"/>
          <w:sz w:val="28"/>
          <w:szCs w:val="28"/>
        </w:rPr>
        <w:t>Асекеевского</w:t>
      </w:r>
      <w:proofErr w:type="spellEnd"/>
      <w:r w:rsidRPr="00963350">
        <w:rPr>
          <w:rFonts w:ascii="Times New Roman" w:hAnsi="Times New Roman"/>
          <w:snapToGrid w:val="0"/>
          <w:sz w:val="28"/>
          <w:szCs w:val="28"/>
        </w:rPr>
        <w:t xml:space="preserve"> района</w:t>
      </w:r>
      <w:r w:rsidRPr="00963350">
        <w:rPr>
          <w:rFonts w:ascii="Times New Roman" w:hAnsi="Times New Roman"/>
          <w:spacing w:val="2"/>
          <w:sz w:val="28"/>
          <w:szCs w:val="28"/>
        </w:rPr>
        <w:t xml:space="preserve">  характеризуется недостаточным качеством предоставления коммунальных услуг, неэффективным использованием природных ресурсов.</w:t>
      </w:r>
    </w:p>
    <w:p w:rsidR="00963350" w:rsidRPr="00963350" w:rsidRDefault="00963350" w:rsidP="00963350">
      <w:pPr>
        <w:pStyle w:val="1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63350">
        <w:rPr>
          <w:rFonts w:ascii="Times New Roman" w:hAnsi="Times New Roman"/>
          <w:spacing w:val="2"/>
          <w:sz w:val="28"/>
          <w:szCs w:val="28"/>
        </w:rPr>
        <w:t>Причинами возникновения этих проблем являются:</w:t>
      </w:r>
    </w:p>
    <w:p w:rsidR="00963350" w:rsidRPr="00963350" w:rsidRDefault="00963350" w:rsidP="00963350">
      <w:pPr>
        <w:pStyle w:val="1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63350">
        <w:rPr>
          <w:rFonts w:ascii="Times New Roman" w:hAnsi="Times New Roman"/>
          <w:spacing w:val="2"/>
          <w:sz w:val="28"/>
          <w:szCs w:val="28"/>
        </w:rPr>
        <w:t>- высокий уровень износа объектов коммунальной инфраструктуры и их технологическая отсталость;         </w:t>
      </w:r>
    </w:p>
    <w:p w:rsidR="00963350" w:rsidRPr="00963350" w:rsidRDefault="00963350" w:rsidP="00963350">
      <w:pPr>
        <w:pStyle w:val="1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63350">
        <w:rPr>
          <w:rFonts w:ascii="Times New Roman" w:hAnsi="Times New Roman"/>
          <w:spacing w:val="2"/>
          <w:sz w:val="28"/>
          <w:szCs w:val="28"/>
        </w:rPr>
        <w:t>- низкая эффективность существующей системы управления в коммунальном  секторе;</w:t>
      </w:r>
    </w:p>
    <w:p w:rsidR="00963350" w:rsidRPr="00963350" w:rsidRDefault="00963350" w:rsidP="00963350">
      <w:pPr>
        <w:pStyle w:val="1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63350">
        <w:rPr>
          <w:rFonts w:ascii="Times New Roman" w:hAnsi="Times New Roman"/>
          <w:spacing w:val="2"/>
          <w:sz w:val="28"/>
          <w:szCs w:val="28"/>
        </w:rPr>
        <w:t>- высокие цены на товары и услуги организаций     коммунального комплекса;</w:t>
      </w:r>
    </w:p>
    <w:p w:rsidR="00963350" w:rsidRPr="00963350" w:rsidRDefault="00963350" w:rsidP="00963350">
      <w:pPr>
        <w:pStyle w:val="1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63350">
        <w:rPr>
          <w:rFonts w:ascii="Times New Roman" w:hAnsi="Times New Roman"/>
          <w:spacing w:val="2"/>
          <w:sz w:val="28"/>
          <w:szCs w:val="28"/>
        </w:rPr>
        <w:t>- преобладание административных методов хозяйствования.</w:t>
      </w:r>
    </w:p>
    <w:p w:rsidR="00963350" w:rsidRPr="00963350" w:rsidRDefault="00963350" w:rsidP="00963350">
      <w:pPr>
        <w:pStyle w:val="1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63350">
        <w:rPr>
          <w:rFonts w:ascii="Times New Roman" w:hAnsi="Times New Roman"/>
          <w:spacing w:val="2"/>
          <w:sz w:val="28"/>
          <w:szCs w:val="28"/>
        </w:rPr>
        <w:lastRenderedPageBreak/>
        <w:t>Административные принципы управления коммунальной инфраструктурой сформировали систему, при которой у организаций коммунального комплекса отсутствуют стимулы к повышению эффективности производства и снижению издержек. Несовершенство процедур тарифного регулирования и договорных отношений в коммунальном комплексе формирует высокие инвестиционные риски и препятствует привлечению средств внебюджетных источников в этот сектор экономики.</w:t>
      </w:r>
    </w:p>
    <w:p w:rsidR="00963350" w:rsidRPr="00963350" w:rsidRDefault="00963350" w:rsidP="00963350">
      <w:pPr>
        <w:pStyle w:val="1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63350">
        <w:rPr>
          <w:rFonts w:ascii="Times New Roman" w:hAnsi="Times New Roman"/>
          <w:spacing w:val="2"/>
          <w:sz w:val="28"/>
          <w:szCs w:val="28"/>
        </w:rPr>
        <w:t>Следствием высокого износа и технологической отсталости объектов коммунальной инфраструктуры является недостаточное качество предоставления коммунальных услуг, не соответствующее установленным стандартам.</w:t>
      </w:r>
    </w:p>
    <w:p w:rsidR="00963350" w:rsidRPr="00963350" w:rsidRDefault="00963350" w:rsidP="00963350">
      <w:pPr>
        <w:pStyle w:val="1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63350">
        <w:rPr>
          <w:rFonts w:ascii="Times New Roman" w:hAnsi="Times New Roman"/>
          <w:spacing w:val="2"/>
          <w:sz w:val="28"/>
          <w:szCs w:val="28"/>
        </w:rPr>
        <w:t>Уровень износа объектов коммунальной инфраструктуры  составляет в настоящее время в среднем  _58  процентов.</w:t>
      </w:r>
    </w:p>
    <w:p w:rsidR="00963350" w:rsidRPr="00963350" w:rsidRDefault="00963350" w:rsidP="00963350">
      <w:pPr>
        <w:pStyle w:val="1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63350">
        <w:rPr>
          <w:rFonts w:ascii="Times New Roman" w:hAnsi="Times New Roman"/>
          <w:spacing w:val="2"/>
          <w:sz w:val="28"/>
          <w:szCs w:val="28"/>
        </w:rPr>
        <w:t xml:space="preserve">Объектовый износ коммунальной инфраструктуры </w:t>
      </w:r>
      <w:proofErr w:type="spellStart"/>
      <w:r w:rsidRPr="00963350">
        <w:rPr>
          <w:rFonts w:ascii="Times New Roman" w:hAnsi="Times New Roman"/>
          <w:snapToGrid w:val="0"/>
          <w:sz w:val="28"/>
          <w:szCs w:val="28"/>
        </w:rPr>
        <w:t>Заглядинского</w:t>
      </w:r>
      <w:proofErr w:type="spellEnd"/>
      <w:r w:rsidRPr="00963350">
        <w:rPr>
          <w:rFonts w:ascii="Times New Roman" w:hAnsi="Times New Roman"/>
          <w:spacing w:val="2"/>
          <w:sz w:val="28"/>
          <w:szCs w:val="28"/>
        </w:rPr>
        <w:t xml:space="preserve"> сельсовета </w:t>
      </w:r>
      <w:proofErr w:type="spellStart"/>
      <w:r w:rsidRPr="00963350">
        <w:rPr>
          <w:rFonts w:ascii="Times New Roman" w:hAnsi="Times New Roman"/>
          <w:spacing w:val="2"/>
          <w:sz w:val="28"/>
          <w:szCs w:val="28"/>
        </w:rPr>
        <w:t>Асекеевского</w:t>
      </w:r>
      <w:proofErr w:type="spellEnd"/>
      <w:r w:rsidRPr="00963350">
        <w:rPr>
          <w:rFonts w:ascii="Times New Roman" w:hAnsi="Times New Roman"/>
          <w:spacing w:val="2"/>
          <w:sz w:val="28"/>
          <w:szCs w:val="28"/>
        </w:rPr>
        <w:t xml:space="preserve"> района на 01.01.2017 года составил:</w:t>
      </w:r>
    </w:p>
    <w:p w:rsidR="00963350" w:rsidRPr="00963350" w:rsidRDefault="00963350" w:rsidP="00963350">
      <w:pPr>
        <w:pStyle w:val="1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63350">
        <w:rPr>
          <w:rFonts w:ascii="Times New Roman" w:hAnsi="Times New Roman"/>
          <w:spacing w:val="2"/>
          <w:sz w:val="28"/>
          <w:szCs w:val="28"/>
        </w:rPr>
        <w:t>Сети водопроводные – 58 процентов</w:t>
      </w:r>
    </w:p>
    <w:p w:rsidR="00963350" w:rsidRPr="00963350" w:rsidRDefault="00963350" w:rsidP="00963350">
      <w:pPr>
        <w:pStyle w:val="1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63350">
        <w:rPr>
          <w:rFonts w:ascii="Times New Roman" w:hAnsi="Times New Roman"/>
          <w:spacing w:val="2"/>
          <w:sz w:val="28"/>
          <w:szCs w:val="28"/>
        </w:rPr>
        <w:t>Сети тепловые – ____0__ процентов</w:t>
      </w:r>
    </w:p>
    <w:p w:rsidR="00963350" w:rsidRPr="00963350" w:rsidRDefault="00963350" w:rsidP="00963350">
      <w:pPr>
        <w:pStyle w:val="1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63350">
        <w:rPr>
          <w:rFonts w:ascii="Times New Roman" w:hAnsi="Times New Roman"/>
          <w:spacing w:val="2"/>
          <w:sz w:val="28"/>
          <w:szCs w:val="28"/>
        </w:rPr>
        <w:t xml:space="preserve">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работам. Это ведет к снижению надежности работы объектов коммунальной инфраструктуры.   </w:t>
      </w:r>
    </w:p>
    <w:p w:rsidR="00963350" w:rsidRPr="00963350" w:rsidRDefault="00963350" w:rsidP="00963350">
      <w:pPr>
        <w:pStyle w:val="1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63350">
        <w:rPr>
          <w:rFonts w:ascii="Times New Roman" w:hAnsi="Times New Roman"/>
          <w:spacing w:val="2"/>
          <w:sz w:val="28"/>
          <w:szCs w:val="28"/>
        </w:rPr>
        <w:t xml:space="preserve">На территории </w:t>
      </w:r>
      <w:proofErr w:type="spellStart"/>
      <w:r w:rsidRPr="00963350">
        <w:rPr>
          <w:rFonts w:ascii="Times New Roman" w:hAnsi="Times New Roman"/>
          <w:spacing w:val="2"/>
          <w:sz w:val="28"/>
          <w:szCs w:val="28"/>
        </w:rPr>
        <w:t>Заглядинского</w:t>
      </w:r>
      <w:proofErr w:type="spellEnd"/>
      <w:r w:rsidRPr="00963350">
        <w:rPr>
          <w:rFonts w:ascii="Times New Roman" w:hAnsi="Times New Roman"/>
          <w:spacing w:val="2"/>
          <w:sz w:val="28"/>
          <w:szCs w:val="28"/>
        </w:rPr>
        <w:t xml:space="preserve"> сельсовета </w:t>
      </w:r>
      <w:proofErr w:type="spellStart"/>
      <w:r w:rsidRPr="00963350">
        <w:rPr>
          <w:rFonts w:ascii="Times New Roman" w:hAnsi="Times New Roman"/>
          <w:spacing w:val="2"/>
          <w:sz w:val="28"/>
          <w:szCs w:val="28"/>
        </w:rPr>
        <w:t>Асекеевского</w:t>
      </w:r>
      <w:proofErr w:type="spellEnd"/>
      <w:r w:rsidRPr="00963350">
        <w:rPr>
          <w:rFonts w:ascii="Times New Roman" w:hAnsi="Times New Roman"/>
          <w:spacing w:val="2"/>
          <w:sz w:val="28"/>
          <w:szCs w:val="28"/>
        </w:rPr>
        <w:t xml:space="preserve"> района ___2_ населенных пункта, из них имеют водопровод  ___2_, что составляет _100_%. Численность населения ____2095__ человек, из них централизованным водоснабжением обеспечены ___2095_ человек.</w:t>
      </w:r>
    </w:p>
    <w:p w:rsidR="00963350" w:rsidRPr="00963350" w:rsidRDefault="00963350" w:rsidP="00963350">
      <w:pPr>
        <w:pStyle w:val="1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63350">
        <w:rPr>
          <w:rFonts w:ascii="Times New Roman" w:hAnsi="Times New Roman"/>
          <w:spacing w:val="2"/>
          <w:sz w:val="28"/>
          <w:szCs w:val="28"/>
        </w:rPr>
        <w:t>До _100_ процентов в структуре питьевой воды водопотребления Красногорского сельсовета забирается из подземных источников.</w:t>
      </w:r>
    </w:p>
    <w:p w:rsidR="00963350" w:rsidRPr="00963350" w:rsidRDefault="00963350" w:rsidP="00963350">
      <w:pPr>
        <w:pStyle w:val="1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63350">
        <w:rPr>
          <w:rFonts w:ascii="Times New Roman" w:hAnsi="Times New Roman"/>
          <w:spacing w:val="2"/>
          <w:sz w:val="28"/>
          <w:szCs w:val="28"/>
        </w:rPr>
        <w:t xml:space="preserve">Водопроводные сети в </w:t>
      </w:r>
      <w:proofErr w:type="spellStart"/>
      <w:r w:rsidRPr="00963350">
        <w:rPr>
          <w:rFonts w:ascii="Times New Roman" w:hAnsi="Times New Roman"/>
          <w:spacing w:val="2"/>
          <w:sz w:val="28"/>
          <w:szCs w:val="28"/>
        </w:rPr>
        <w:t>Заглядинском</w:t>
      </w:r>
      <w:proofErr w:type="spellEnd"/>
      <w:r w:rsidRPr="00963350">
        <w:rPr>
          <w:rFonts w:ascii="Times New Roman" w:hAnsi="Times New Roman"/>
          <w:spacing w:val="2"/>
          <w:sz w:val="28"/>
          <w:szCs w:val="28"/>
        </w:rPr>
        <w:t xml:space="preserve"> сельсовете </w:t>
      </w:r>
      <w:proofErr w:type="spellStart"/>
      <w:r w:rsidRPr="00963350">
        <w:rPr>
          <w:rFonts w:ascii="Times New Roman" w:hAnsi="Times New Roman"/>
          <w:spacing w:val="2"/>
          <w:sz w:val="28"/>
          <w:szCs w:val="28"/>
        </w:rPr>
        <w:t>Асекеевского</w:t>
      </w:r>
      <w:proofErr w:type="spellEnd"/>
      <w:r w:rsidRPr="00963350">
        <w:rPr>
          <w:rFonts w:ascii="Times New Roman" w:hAnsi="Times New Roman"/>
          <w:spacing w:val="2"/>
          <w:sz w:val="28"/>
          <w:szCs w:val="28"/>
        </w:rPr>
        <w:t xml:space="preserve"> района составляют  13,0 км.</w:t>
      </w:r>
    </w:p>
    <w:p w:rsidR="00963350" w:rsidRPr="00963350" w:rsidRDefault="00963350" w:rsidP="00963350">
      <w:pPr>
        <w:pStyle w:val="1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63350">
        <w:rPr>
          <w:rFonts w:ascii="Times New Roman" w:hAnsi="Times New Roman"/>
          <w:spacing w:val="2"/>
          <w:sz w:val="28"/>
          <w:szCs w:val="28"/>
        </w:rPr>
        <w:t xml:space="preserve">Большинство  водопроводов и локальных систем водоснабжения были введены в эксплуатацию  более 40 лет назад. Срок эксплуатации ряда водопроводов  и отдельных их веток истек, соответственно увеличилось количество аварий. Высокая аварийность способствует вторичному загрязнению, длительным перебоям в подаче воды, большим утечкам в сети, достигающим в отдельных случаях 30 и более процентов, что ведет к перерасходу электроэнергии и, в конечном счете, к увеличению себестоимости </w:t>
      </w:r>
      <w:smartTag w:uri="urn:schemas-microsoft-com:office:smarttags" w:element="metricconverter">
        <w:smartTagPr>
          <w:attr w:name="ProductID" w:val="1 куб. м"/>
        </w:smartTagPr>
        <w:r w:rsidRPr="00963350">
          <w:rPr>
            <w:rFonts w:ascii="Times New Roman" w:hAnsi="Times New Roman"/>
            <w:spacing w:val="2"/>
            <w:sz w:val="28"/>
            <w:szCs w:val="28"/>
          </w:rPr>
          <w:t>1 куб. м</w:t>
        </w:r>
      </w:smartTag>
      <w:r w:rsidRPr="00963350">
        <w:rPr>
          <w:rFonts w:ascii="Times New Roman" w:hAnsi="Times New Roman"/>
          <w:spacing w:val="2"/>
          <w:sz w:val="28"/>
          <w:szCs w:val="28"/>
        </w:rPr>
        <w:t>. воды.</w:t>
      </w:r>
    </w:p>
    <w:p w:rsidR="00963350" w:rsidRPr="00963350" w:rsidRDefault="00963350" w:rsidP="00963350">
      <w:pPr>
        <w:pStyle w:val="1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63350">
        <w:rPr>
          <w:rFonts w:ascii="Times New Roman" w:hAnsi="Times New Roman"/>
          <w:spacing w:val="2"/>
          <w:sz w:val="28"/>
          <w:szCs w:val="28"/>
        </w:rPr>
        <w:t xml:space="preserve">Для решения проблемы обеспечения населения качественной питьевой водой необходимо бурение новых артезианских скважин, реконструкция и строительство водопроводных сетей, оснащение всех источников приборами учета расхода воды, установка водоразборных колонок.  </w:t>
      </w:r>
    </w:p>
    <w:p w:rsidR="00963350" w:rsidRPr="00963350" w:rsidRDefault="00963350" w:rsidP="00963350">
      <w:pPr>
        <w:pStyle w:val="1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63350">
        <w:rPr>
          <w:rFonts w:ascii="Times New Roman" w:hAnsi="Times New Roman"/>
          <w:spacing w:val="2"/>
          <w:sz w:val="28"/>
          <w:szCs w:val="28"/>
        </w:rPr>
        <w:t xml:space="preserve">Стоимость коммунальных услуг для населения в последние годы значительно возросла. </w:t>
      </w:r>
    </w:p>
    <w:p w:rsidR="00963350" w:rsidRPr="00963350" w:rsidRDefault="00963350" w:rsidP="00963350">
      <w:pPr>
        <w:pStyle w:val="1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963350" w:rsidRPr="00963350" w:rsidRDefault="00963350" w:rsidP="00963350">
      <w:pPr>
        <w:pStyle w:val="1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63350">
        <w:rPr>
          <w:rFonts w:ascii="Times New Roman" w:hAnsi="Times New Roman"/>
          <w:spacing w:val="2"/>
          <w:sz w:val="28"/>
          <w:szCs w:val="28"/>
        </w:rPr>
        <w:t>Себестоимость 1 куб.</w:t>
      </w:r>
      <w:proofErr w:type="gramStart"/>
      <w:r w:rsidRPr="00963350">
        <w:rPr>
          <w:rFonts w:ascii="Times New Roman" w:hAnsi="Times New Roman"/>
          <w:spacing w:val="2"/>
          <w:sz w:val="28"/>
          <w:szCs w:val="28"/>
        </w:rPr>
        <w:t>м</w:t>
      </w:r>
      <w:proofErr w:type="gramEnd"/>
      <w:r w:rsidRPr="00963350">
        <w:rPr>
          <w:rFonts w:ascii="Times New Roman" w:hAnsi="Times New Roman"/>
          <w:spacing w:val="2"/>
          <w:sz w:val="28"/>
          <w:szCs w:val="28"/>
        </w:rPr>
        <w:t xml:space="preserve"> отпущенной воды (без НДС) </w:t>
      </w:r>
    </w:p>
    <w:p w:rsidR="00963350" w:rsidRPr="00963350" w:rsidRDefault="00963350" w:rsidP="00963350">
      <w:pPr>
        <w:pStyle w:val="1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63350">
        <w:rPr>
          <w:rFonts w:ascii="Times New Roman" w:hAnsi="Times New Roman"/>
          <w:spacing w:val="2"/>
          <w:sz w:val="28"/>
          <w:szCs w:val="28"/>
        </w:rPr>
        <w:t>2017 год –30,0  руб./куб</w:t>
      </w:r>
      <w:proofErr w:type="gramStart"/>
      <w:r w:rsidRPr="00963350">
        <w:rPr>
          <w:rFonts w:ascii="Times New Roman" w:hAnsi="Times New Roman"/>
          <w:spacing w:val="2"/>
          <w:sz w:val="28"/>
          <w:szCs w:val="28"/>
        </w:rPr>
        <w:t>.м</w:t>
      </w:r>
      <w:proofErr w:type="gramEnd"/>
    </w:p>
    <w:p w:rsidR="00963350" w:rsidRPr="00963350" w:rsidRDefault="00963350" w:rsidP="00963350">
      <w:pPr>
        <w:pStyle w:val="1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63350">
        <w:rPr>
          <w:rFonts w:ascii="Times New Roman" w:hAnsi="Times New Roman"/>
          <w:spacing w:val="2"/>
          <w:sz w:val="28"/>
          <w:szCs w:val="28"/>
        </w:rPr>
        <w:t>Еще одной причиной высокого уровня износа объектов коммунальной инфраструктуры является проблематичность доступа организаций коммунального комплекса к долгосрочным инвестиционным ресурсам. Как следствие, у этих организаций нет возможности осуществить проекты модернизации объектов коммунальной инфраструктуры без  повышения тарифов.   </w:t>
      </w:r>
    </w:p>
    <w:p w:rsidR="00963350" w:rsidRPr="00963350" w:rsidRDefault="00963350" w:rsidP="00963350">
      <w:pPr>
        <w:pStyle w:val="1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63350">
        <w:rPr>
          <w:rFonts w:ascii="Times New Roman" w:hAnsi="Times New Roman"/>
          <w:spacing w:val="2"/>
          <w:sz w:val="28"/>
          <w:szCs w:val="28"/>
        </w:rPr>
        <w:t>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тарифов.</w:t>
      </w:r>
    </w:p>
    <w:p w:rsidR="00963350" w:rsidRPr="00963350" w:rsidRDefault="00963350" w:rsidP="00963350">
      <w:pPr>
        <w:pStyle w:val="1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63350">
        <w:rPr>
          <w:rFonts w:ascii="Times New Roman" w:hAnsi="Times New Roman"/>
          <w:spacing w:val="2"/>
          <w:sz w:val="28"/>
          <w:szCs w:val="28"/>
        </w:rPr>
        <w:t>Реализация инвестиционных проектов модернизации объектов коммунальной инфраструктуры позволит:</w:t>
      </w:r>
    </w:p>
    <w:p w:rsidR="00963350" w:rsidRPr="00963350" w:rsidRDefault="00963350" w:rsidP="00963350">
      <w:pPr>
        <w:pStyle w:val="1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63350">
        <w:rPr>
          <w:rFonts w:ascii="Times New Roman" w:hAnsi="Times New Roman"/>
          <w:spacing w:val="2"/>
          <w:sz w:val="28"/>
          <w:szCs w:val="28"/>
        </w:rPr>
        <w:t>повысить надежность работы инженерной инфраструктуры;</w:t>
      </w:r>
    </w:p>
    <w:p w:rsidR="00963350" w:rsidRPr="00963350" w:rsidRDefault="00963350" w:rsidP="00963350">
      <w:pPr>
        <w:pStyle w:val="1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63350">
        <w:rPr>
          <w:rFonts w:ascii="Times New Roman" w:hAnsi="Times New Roman"/>
          <w:spacing w:val="2"/>
          <w:sz w:val="28"/>
          <w:szCs w:val="28"/>
        </w:rPr>
        <w:t xml:space="preserve">повысить комфортность условий проживания населения на территории </w:t>
      </w:r>
      <w:r w:rsidRPr="00963350">
        <w:rPr>
          <w:rFonts w:ascii="Times New Roman" w:hAnsi="Times New Roman"/>
          <w:snapToGrid w:val="0"/>
          <w:sz w:val="28"/>
          <w:szCs w:val="28"/>
        </w:rPr>
        <w:t>Красногорского</w:t>
      </w:r>
      <w:r w:rsidRPr="00963350">
        <w:rPr>
          <w:rFonts w:ascii="Times New Roman" w:hAnsi="Times New Roman"/>
          <w:spacing w:val="2"/>
          <w:sz w:val="28"/>
          <w:szCs w:val="28"/>
        </w:rPr>
        <w:t xml:space="preserve"> сельсовета </w:t>
      </w:r>
      <w:proofErr w:type="spellStart"/>
      <w:r w:rsidRPr="00963350">
        <w:rPr>
          <w:rFonts w:ascii="Times New Roman" w:hAnsi="Times New Roman"/>
          <w:spacing w:val="2"/>
          <w:sz w:val="28"/>
          <w:szCs w:val="28"/>
        </w:rPr>
        <w:t>Асекеевского</w:t>
      </w:r>
      <w:proofErr w:type="spellEnd"/>
      <w:r w:rsidRPr="00963350">
        <w:rPr>
          <w:rFonts w:ascii="Times New Roman" w:hAnsi="Times New Roman"/>
          <w:spacing w:val="2"/>
          <w:sz w:val="28"/>
          <w:szCs w:val="28"/>
        </w:rPr>
        <w:t xml:space="preserve"> района за счет повышения качества предоставляемых коммунальных услуг;</w:t>
      </w:r>
    </w:p>
    <w:p w:rsidR="00963350" w:rsidRPr="00963350" w:rsidRDefault="00963350" w:rsidP="00963350">
      <w:pPr>
        <w:pStyle w:val="1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63350">
        <w:rPr>
          <w:rFonts w:ascii="Times New Roman" w:hAnsi="Times New Roman"/>
          <w:spacing w:val="2"/>
          <w:sz w:val="28"/>
          <w:szCs w:val="28"/>
        </w:rPr>
        <w:t>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963350" w:rsidRPr="00963350" w:rsidRDefault="00963350" w:rsidP="00963350">
      <w:pPr>
        <w:pStyle w:val="1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63350">
        <w:rPr>
          <w:rFonts w:ascii="Times New Roman" w:hAnsi="Times New Roman"/>
          <w:spacing w:val="2"/>
          <w:sz w:val="28"/>
          <w:szCs w:val="28"/>
        </w:rPr>
        <w:t>повысить рациональное использование энергоресурсов;</w:t>
      </w:r>
    </w:p>
    <w:p w:rsidR="00963350" w:rsidRPr="00963350" w:rsidRDefault="00963350" w:rsidP="00963350">
      <w:pPr>
        <w:pStyle w:val="1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63350">
        <w:rPr>
          <w:rFonts w:ascii="Times New Roman" w:hAnsi="Times New Roman"/>
          <w:spacing w:val="2"/>
          <w:sz w:val="28"/>
          <w:szCs w:val="28"/>
        </w:rPr>
        <w:t>улучшить экологическое состояние территорий.</w:t>
      </w:r>
    </w:p>
    <w:p w:rsidR="00963350" w:rsidRPr="00963350" w:rsidRDefault="00963350" w:rsidP="00963350">
      <w:pPr>
        <w:pStyle w:val="1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63350">
        <w:rPr>
          <w:rFonts w:ascii="Times New Roman" w:hAnsi="Times New Roman"/>
          <w:spacing w:val="2"/>
          <w:sz w:val="28"/>
          <w:szCs w:val="28"/>
        </w:rPr>
        <w:t>Одной из основных задач Программы является формирование условий, обеспечивающих вовлечение частных средств (в том числе заемных) в комплексное развитие систем коммунальной инфраструктуры.</w:t>
      </w:r>
    </w:p>
    <w:p w:rsidR="00963350" w:rsidRPr="00963350" w:rsidRDefault="00963350" w:rsidP="00963350">
      <w:pPr>
        <w:pStyle w:val="1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63350">
        <w:rPr>
          <w:rFonts w:ascii="Times New Roman" w:hAnsi="Times New Roman"/>
          <w:spacing w:val="2"/>
          <w:sz w:val="28"/>
          <w:szCs w:val="28"/>
        </w:rPr>
        <w:t xml:space="preserve">Комплексное развитие систем коммунальной инфраструктуры отвечает  интересам муниципального образования </w:t>
      </w:r>
      <w:r w:rsidRPr="00963350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963350">
        <w:rPr>
          <w:rFonts w:ascii="Times New Roman" w:hAnsi="Times New Roman"/>
          <w:snapToGrid w:val="0"/>
          <w:sz w:val="28"/>
          <w:szCs w:val="28"/>
        </w:rPr>
        <w:t>Заглядинский</w:t>
      </w:r>
      <w:proofErr w:type="spellEnd"/>
      <w:r w:rsidRPr="00963350">
        <w:rPr>
          <w:rFonts w:ascii="Times New Roman" w:hAnsi="Times New Roman"/>
          <w:spacing w:val="2"/>
          <w:sz w:val="28"/>
          <w:szCs w:val="28"/>
        </w:rPr>
        <w:t xml:space="preserve"> сельсовет </w:t>
      </w:r>
      <w:proofErr w:type="spellStart"/>
      <w:r w:rsidRPr="00963350">
        <w:rPr>
          <w:rFonts w:ascii="Times New Roman" w:hAnsi="Times New Roman"/>
          <w:spacing w:val="2"/>
          <w:sz w:val="28"/>
          <w:szCs w:val="28"/>
        </w:rPr>
        <w:t>Асекеевского</w:t>
      </w:r>
      <w:proofErr w:type="spellEnd"/>
      <w:r w:rsidRPr="00963350">
        <w:rPr>
          <w:rFonts w:ascii="Times New Roman" w:hAnsi="Times New Roman"/>
          <w:spacing w:val="2"/>
          <w:sz w:val="28"/>
          <w:szCs w:val="28"/>
        </w:rPr>
        <w:t xml:space="preserve"> района и позволит:</w:t>
      </w:r>
    </w:p>
    <w:p w:rsidR="00963350" w:rsidRPr="00963350" w:rsidRDefault="00963350" w:rsidP="00963350">
      <w:pPr>
        <w:pStyle w:val="1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63350">
        <w:rPr>
          <w:rFonts w:ascii="Times New Roman" w:hAnsi="Times New Roman"/>
          <w:spacing w:val="2"/>
          <w:sz w:val="28"/>
          <w:szCs w:val="28"/>
        </w:rPr>
        <w:t>привлечь к модернизации объектов коммунальной инфраструктуры средства бюджета сельского поселения, внебюджетные средства  (частные инвестиции) и средства областного бюджета (при условии участия и победы в конкурсе);</w:t>
      </w:r>
    </w:p>
    <w:p w:rsidR="00963350" w:rsidRPr="00963350" w:rsidRDefault="00963350" w:rsidP="00963350">
      <w:pPr>
        <w:pStyle w:val="1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63350">
        <w:rPr>
          <w:rFonts w:ascii="Times New Roman" w:hAnsi="Times New Roman"/>
          <w:spacing w:val="2"/>
          <w:sz w:val="28"/>
          <w:szCs w:val="28"/>
        </w:rPr>
        <w:t>обеспечить направление бюджетных средств на реализацию инвестиционных проектов модернизации объектов коммунальной инфраструктуры;</w:t>
      </w:r>
    </w:p>
    <w:p w:rsidR="00963350" w:rsidRPr="00963350" w:rsidRDefault="00963350" w:rsidP="00963350">
      <w:pPr>
        <w:pStyle w:val="1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63350">
        <w:rPr>
          <w:rFonts w:ascii="Times New Roman" w:hAnsi="Times New Roman"/>
          <w:spacing w:val="2"/>
          <w:sz w:val="28"/>
          <w:szCs w:val="28"/>
        </w:rPr>
        <w:t>выявить и использовать доступные источники частных инвестиций для капитальных вложений в объекты коммунальной инфраструктуры;</w:t>
      </w:r>
    </w:p>
    <w:p w:rsidR="00963350" w:rsidRPr="00963350" w:rsidRDefault="00963350" w:rsidP="00963350">
      <w:pPr>
        <w:pStyle w:val="1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63350">
        <w:rPr>
          <w:rFonts w:ascii="Times New Roman" w:hAnsi="Times New Roman"/>
          <w:spacing w:val="2"/>
          <w:sz w:val="28"/>
          <w:szCs w:val="28"/>
        </w:rPr>
        <w:t>разрабатывать и развивать механизмы привлечения в коммунальный сектор экономики частных инвестиций и заемных средств.</w:t>
      </w:r>
    </w:p>
    <w:p w:rsidR="00963350" w:rsidRPr="00963350" w:rsidRDefault="00963350" w:rsidP="009633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3.Характеристика основных мероприятий подпрограммы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E649F8" w:rsidP="00963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658" w:history="1">
        <w:r w:rsidR="00963350" w:rsidRPr="00963350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963350" w:rsidRPr="00963350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приведен в приложении № 3 к настоящей Программе.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4.Показатели (индикаторы) достижения целей решения задач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E649F8" w:rsidP="0096335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hyperlink r:id="rId22" w:anchor="Par273" w:history="1">
        <w:r w:rsidR="00963350" w:rsidRPr="00963350">
          <w:rPr>
            <w:rStyle w:val="a7"/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963350" w:rsidRPr="00963350">
        <w:rPr>
          <w:rFonts w:ascii="Times New Roman" w:hAnsi="Times New Roman" w:cs="Times New Roman"/>
          <w:sz w:val="28"/>
          <w:szCs w:val="28"/>
        </w:rPr>
        <w:t xml:space="preserve"> о составе, значениях целевых показателей (индикаторов) муниципальной программы представлены в приложении №1 к настоящей Программе.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5. Финансовое обеспечение подпрограммы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ar886" w:history="1">
        <w:r w:rsidRPr="00963350">
          <w:rPr>
            <w:rFonts w:ascii="Times New Roman" w:hAnsi="Times New Roman" w:cs="Times New Roman"/>
            <w:color w:val="000000"/>
            <w:sz w:val="28"/>
            <w:szCs w:val="28"/>
          </w:rPr>
          <w:t>обеспечение</w:t>
        </w:r>
      </w:hyperlink>
      <w:r w:rsidRPr="00963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3350">
        <w:rPr>
          <w:rFonts w:ascii="Times New Roman" w:hAnsi="Times New Roman" w:cs="Times New Roman"/>
          <w:sz w:val="28"/>
          <w:szCs w:val="28"/>
        </w:rPr>
        <w:t xml:space="preserve">реализации Программы представлено в приложении </w:t>
      </w:r>
      <w:r w:rsidRPr="00963350">
        <w:rPr>
          <w:rFonts w:ascii="Times New Roman" w:hAnsi="Times New Roman" w:cs="Times New Roman"/>
          <w:color w:val="FF6600"/>
          <w:sz w:val="28"/>
          <w:szCs w:val="28"/>
        </w:rPr>
        <w:t>№ 2 к</w:t>
      </w:r>
      <w:r w:rsidRPr="00963350">
        <w:rPr>
          <w:rFonts w:ascii="Times New Roman" w:hAnsi="Times New Roman" w:cs="Times New Roman"/>
          <w:sz w:val="28"/>
          <w:szCs w:val="28"/>
        </w:rPr>
        <w:t xml:space="preserve"> настоящей Программе.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6.Основные меры муниципального и правового регулирования подпрограммы</w:t>
      </w: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350" w:rsidRPr="00963350" w:rsidRDefault="00963350" w:rsidP="00963350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33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63350">
        <w:rPr>
          <w:rFonts w:ascii="Times New Roman" w:hAnsi="Times New Roman"/>
          <w:sz w:val="28"/>
          <w:szCs w:val="28"/>
        </w:rPr>
        <w:t xml:space="preserve"> исполнением мероприятий Программы осуществляет администрация </w:t>
      </w:r>
      <w:proofErr w:type="spellStart"/>
      <w:r w:rsidRPr="00963350">
        <w:rPr>
          <w:rFonts w:ascii="Times New Roman" w:hAnsi="Times New Roman"/>
          <w:snapToGrid w:val="0"/>
          <w:sz w:val="28"/>
          <w:szCs w:val="28"/>
        </w:rPr>
        <w:t>Заглядинского</w:t>
      </w:r>
      <w:proofErr w:type="spellEnd"/>
      <w:r w:rsidRPr="0096335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963350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963350">
        <w:rPr>
          <w:rFonts w:ascii="Times New Roman" w:hAnsi="Times New Roman"/>
          <w:sz w:val="28"/>
          <w:szCs w:val="28"/>
        </w:rPr>
        <w:t xml:space="preserve"> района. Исполнители мероприятий Программы несут ответственность за их качественное и своевременное выполнение, рациональное использование выделяемых на их реализацию средств.</w:t>
      </w:r>
    </w:p>
    <w:p w:rsidR="00963350" w:rsidRPr="00963350" w:rsidRDefault="00963350" w:rsidP="00963350">
      <w:pPr>
        <w:pStyle w:val="13"/>
        <w:ind w:firstLine="709"/>
        <w:jc w:val="both"/>
        <w:rPr>
          <w:rFonts w:ascii="Times New Roman" w:hAnsi="Times New Roman"/>
          <w:spacing w:val="-11"/>
          <w:sz w:val="28"/>
          <w:szCs w:val="28"/>
        </w:rPr>
      </w:pPr>
      <w:r w:rsidRPr="00963350">
        <w:rPr>
          <w:rFonts w:ascii="Times New Roman" w:hAnsi="Times New Roman"/>
          <w:spacing w:val="-11"/>
          <w:sz w:val="28"/>
          <w:szCs w:val="28"/>
        </w:rPr>
        <w:t xml:space="preserve">Субъекты реализации Программных  мероприятий предоставляют в архитектурно-строительный отдел администрации района отчет о реализации Программы до 1 февраля года, следующего за </w:t>
      </w:r>
      <w:proofErr w:type="gramStart"/>
      <w:r w:rsidRPr="00963350">
        <w:rPr>
          <w:rFonts w:ascii="Times New Roman" w:hAnsi="Times New Roman"/>
          <w:spacing w:val="-11"/>
          <w:sz w:val="28"/>
          <w:szCs w:val="28"/>
        </w:rPr>
        <w:t>отчетным</w:t>
      </w:r>
      <w:proofErr w:type="gramEnd"/>
      <w:r w:rsidRPr="00963350">
        <w:rPr>
          <w:rFonts w:ascii="Times New Roman" w:hAnsi="Times New Roman"/>
          <w:spacing w:val="-11"/>
          <w:sz w:val="28"/>
          <w:szCs w:val="28"/>
        </w:rPr>
        <w:t xml:space="preserve">. </w:t>
      </w:r>
    </w:p>
    <w:p w:rsidR="00963350" w:rsidRPr="00963350" w:rsidRDefault="00963350" w:rsidP="00963350">
      <w:pPr>
        <w:pStyle w:val="13"/>
        <w:ind w:firstLine="709"/>
        <w:jc w:val="both"/>
        <w:rPr>
          <w:rFonts w:ascii="Times New Roman" w:hAnsi="Times New Roman"/>
          <w:spacing w:val="-11"/>
          <w:sz w:val="28"/>
          <w:szCs w:val="28"/>
        </w:rPr>
      </w:pPr>
      <w:r w:rsidRPr="00963350">
        <w:rPr>
          <w:rFonts w:ascii="Times New Roman" w:hAnsi="Times New Roman"/>
          <w:spacing w:val="-11"/>
          <w:sz w:val="28"/>
          <w:szCs w:val="28"/>
        </w:rPr>
        <w:t>Отчёт о реализации   программы в соответствующем году должен содержать:</w:t>
      </w:r>
    </w:p>
    <w:p w:rsidR="00963350" w:rsidRPr="00963350" w:rsidRDefault="00963350" w:rsidP="00963350">
      <w:pPr>
        <w:pStyle w:val="13"/>
        <w:ind w:firstLine="709"/>
        <w:jc w:val="both"/>
        <w:rPr>
          <w:rFonts w:ascii="Times New Roman" w:hAnsi="Times New Roman"/>
          <w:spacing w:val="-11"/>
          <w:sz w:val="28"/>
          <w:szCs w:val="28"/>
        </w:rPr>
      </w:pPr>
      <w:r w:rsidRPr="00963350">
        <w:rPr>
          <w:rFonts w:ascii="Times New Roman" w:hAnsi="Times New Roman"/>
          <w:spacing w:val="-11"/>
          <w:sz w:val="28"/>
          <w:szCs w:val="28"/>
        </w:rPr>
        <w:t>общий объём фактически произведённых расходов, всего и в том числе по источникам финансирования;</w:t>
      </w:r>
    </w:p>
    <w:p w:rsidR="00963350" w:rsidRPr="00963350" w:rsidRDefault="00963350" w:rsidP="00963350">
      <w:pPr>
        <w:pStyle w:val="13"/>
        <w:ind w:firstLine="709"/>
        <w:jc w:val="both"/>
        <w:rPr>
          <w:rFonts w:ascii="Times New Roman" w:hAnsi="Times New Roman"/>
          <w:spacing w:val="-11"/>
          <w:sz w:val="28"/>
          <w:szCs w:val="28"/>
        </w:rPr>
      </w:pPr>
      <w:r w:rsidRPr="00963350">
        <w:rPr>
          <w:rFonts w:ascii="Times New Roman" w:hAnsi="Times New Roman"/>
          <w:spacing w:val="-11"/>
          <w:sz w:val="28"/>
          <w:szCs w:val="28"/>
        </w:rPr>
        <w:t>перечень завершённых в течение года мероприятий программы;</w:t>
      </w:r>
    </w:p>
    <w:p w:rsidR="00963350" w:rsidRPr="00963350" w:rsidRDefault="00963350" w:rsidP="00963350">
      <w:pPr>
        <w:pStyle w:val="13"/>
        <w:ind w:firstLine="709"/>
        <w:jc w:val="both"/>
        <w:rPr>
          <w:rFonts w:ascii="Times New Roman" w:hAnsi="Times New Roman"/>
          <w:spacing w:val="-11"/>
          <w:sz w:val="28"/>
          <w:szCs w:val="28"/>
        </w:rPr>
      </w:pPr>
      <w:r w:rsidRPr="00963350">
        <w:rPr>
          <w:rFonts w:ascii="Times New Roman" w:hAnsi="Times New Roman"/>
          <w:spacing w:val="-11"/>
          <w:sz w:val="28"/>
          <w:szCs w:val="28"/>
        </w:rPr>
        <w:t xml:space="preserve">перечень незавершенных мероприятий программы и процент их </w:t>
      </w:r>
      <w:proofErr w:type="spellStart"/>
      <w:r w:rsidRPr="00963350">
        <w:rPr>
          <w:rFonts w:ascii="Times New Roman" w:hAnsi="Times New Roman"/>
          <w:spacing w:val="-11"/>
          <w:sz w:val="28"/>
          <w:szCs w:val="28"/>
        </w:rPr>
        <w:t>незавершения</w:t>
      </w:r>
      <w:proofErr w:type="spellEnd"/>
      <w:r w:rsidRPr="00963350">
        <w:rPr>
          <w:rFonts w:ascii="Times New Roman" w:hAnsi="Times New Roman"/>
          <w:spacing w:val="-11"/>
          <w:sz w:val="28"/>
          <w:szCs w:val="28"/>
        </w:rPr>
        <w:t>;</w:t>
      </w:r>
    </w:p>
    <w:p w:rsidR="00963350" w:rsidRPr="00963350" w:rsidRDefault="00963350" w:rsidP="00963350">
      <w:pPr>
        <w:pStyle w:val="13"/>
        <w:ind w:firstLine="709"/>
        <w:jc w:val="both"/>
        <w:rPr>
          <w:rFonts w:ascii="Times New Roman" w:hAnsi="Times New Roman"/>
          <w:spacing w:val="-11"/>
          <w:sz w:val="28"/>
          <w:szCs w:val="28"/>
        </w:rPr>
      </w:pPr>
      <w:r w:rsidRPr="00963350">
        <w:rPr>
          <w:rFonts w:ascii="Times New Roman" w:hAnsi="Times New Roman"/>
          <w:spacing w:val="-11"/>
          <w:sz w:val="28"/>
          <w:szCs w:val="28"/>
        </w:rPr>
        <w:t>анализ причин несвоевременного завершения мероприятий программы.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50">
        <w:rPr>
          <w:rFonts w:ascii="Times New Roman" w:hAnsi="Times New Roman" w:cs="Times New Roman"/>
          <w:b/>
          <w:sz w:val="28"/>
          <w:szCs w:val="28"/>
        </w:rPr>
        <w:t>7. Ожидаемый (планируемый) эффект от реализации программы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Реализация Подпрограммы будет способствовать одной из целей социально-экономического развития сельского поселения – развитию гражданского общества. </w:t>
      </w:r>
    </w:p>
    <w:p w:rsidR="00963350" w:rsidRPr="00963350" w:rsidRDefault="00963350" w:rsidP="009633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Подпрограмма носит социальный характер, имеет общественную и проблемно-ориентированную направленность </w:t>
      </w:r>
    </w:p>
    <w:p w:rsidR="00963350" w:rsidRPr="00963350" w:rsidRDefault="00963350" w:rsidP="009633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 В результате исполнения основного мероприятия подпрограммы ожидается достижение следующих показателей: </w:t>
      </w:r>
    </w:p>
    <w:p w:rsidR="00963350" w:rsidRPr="00963350" w:rsidRDefault="00963350" w:rsidP="00963350">
      <w:pPr>
        <w:pStyle w:val="13"/>
        <w:rPr>
          <w:rFonts w:ascii="Times New Roman" w:hAnsi="Times New Roman"/>
          <w:snapToGrid w:val="0"/>
          <w:sz w:val="28"/>
          <w:szCs w:val="28"/>
        </w:rPr>
      </w:pPr>
      <w:r w:rsidRPr="00963350">
        <w:rPr>
          <w:rFonts w:ascii="Times New Roman" w:hAnsi="Times New Roman"/>
          <w:spacing w:val="2"/>
          <w:sz w:val="28"/>
          <w:szCs w:val="28"/>
        </w:rPr>
        <w:t>- снижение уровня износа объектов коммунальной инфраструктуры до 20 процентов;</w:t>
      </w:r>
      <w:r w:rsidRPr="00963350">
        <w:rPr>
          <w:rFonts w:ascii="Times New Roman" w:hAnsi="Times New Roman"/>
          <w:spacing w:val="2"/>
          <w:sz w:val="28"/>
          <w:szCs w:val="28"/>
        </w:rPr>
        <w:br/>
      </w:r>
      <w:r w:rsidRPr="00963350">
        <w:rPr>
          <w:rFonts w:ascii="Times New Roman" w:hAnsi="Times New Roman"/>
          <w:spacing w:val="2"/>
          <w:sz w:val="28"/>
          <w:szCs w:val="28"/>
        </w:rPr>
        <w:lastRenderedPageBreak/>
        <w:t>- создание благоприятных условий для привлечения частных инвестиций в проекты по модернизации объектов коммунального хозяйства поселения;</w:t>
      </w:r>
    </w:p>
    <w:p w:rsidR="00963350" w:rsidRPr="00963350" w:rsidRDefault="00963350" w:rsidP="00963350">
      <w:pPr>
        <w:pStyle w:val="13"/>
        <w:rPr>
          <w:rFonts w:ascii="Times New Roman" w:hAnsi="Times New Roman"/>
          <w:spacing w:val="2"/>
          <w:sz w:val="28"/>
          <w:szCs w:val="28"/>
        </w:rPr>
      </w:pPr>
      <w:r w:rsidRPr="00963350">
        <w:rPr>
          <w:rFonts w:ascii="Times New Roman" w:hAnsi="Times New Roman"/>
          <w:spacing w:val="2"/>
          <w:sz w:val="28"/>
          <w:szCs w:val="28"/>
        </w:rPr>
        <w:t>- повышение качества предоставляемых потребителям   коммунальных услуг;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улучшение экологической ситуации.</w:t>
      </w:r>
    </w:p>
    <w:p w:rsidR="00963350" w:rsidRPr="00963350" w:rsidRDefault="00963350" w:rsidP="00963350">
      <w:pPr>
        <w:pStyle w:val="1"/>
        <w:rPr>
          <w:b/>
          <w:szCs w:val="28"/>
        </w:rPr>
      </w:pPr>
      <w:r w:rsidRPr="00963350">
        <w:rPr>
          <w:b/>
          <w:szCs w:val="28"/>
        </w:rPr>
        <w:t>8. Методика оценки эффективности подпрограммы</w:t>
      </w:r>
    </w:p>
    <w:p w:rsidR="00963350" w:rsidRPr="00963350" w:rsidRDefault="00963350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0" w:rsidRPr="00963350" w:rsidRDefault="00963350" w:rsidP="0096335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в соответствии с порядком разработки, реализации и оценки эффективности муниципальных программ </w:t>
      </w:r>
      <w:proofErr w:type="spellStart"/>
      <w:r w:rsidRPr="00963350">
        <w:rPr>
          <w:rFonts w:ascii="Times New Roman" w:hAnsi="Times New Roman" w:cs="Times New Roman"/>
          <w:sz w:val="28"/>
          <w:szCs w:val="28"/>
        </w:rPr>
        <w:t>Заглядинского</w:t>
      </w:r>
      <w:proofErr w:type="spellEnd"/>
      <w:r w:rsidRPr="0096335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63350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963350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963350">
        <w:rPr>
          <w:rFonts w:ascii="Times New Roman" w:hAnsi="Times New Roman" w:cs="Times New Roman"/>
          <w:color w:val="FF6600"/>
          <w:sz w:val="28"/>
          <w:szCs w:val="28"/>
        </w:rPr>
        <w:t xml:space="preserve">утвержденного постановлением администрации МО </w:t>
      </w:r>
      <w:proofErr w:type="spellStart"/>
      <w:r w:rsidRPr="00963350">
        <w:rPr>
          <w:rFonts w:ascii="Times New Roman" w:hAnsi="Times New Roman" w:cs="Times New Roman"/>
          <w:color w:val="FF6600"/>
          <w:sz w:val="28"/>
          <w:szCs w:val="28"/>
        </w:rPr>
        <w:t>Заглядинский</w:t>
      </w:r>
      <w:proofErr w:type="spellEnd"/>
      <w:r w:rsidRPr="00963350">
        <w:rPr>
          <w:rFonts w:ascii="Times New Roman" w:hAnsi="Times New Roman" w:cs="Times New Roman"/>
          <w:color w:val="FF6600"/>
          <w:sz w:val="28"/>
          <w:szCs w:val="28"/>
        </w:rPr>
        <w:t xml:space="preserve"> сельсовет </w:t>
      </w:r>
      <w:proofErr w:type="spellStart"/>
      <w:r w:rsidRPr="00963350">
        <w:rPr>
          <w:rFonts w:ascii="Times New Roman" w:hAnsi="Times New Roman" w:cs="Times New Roman"/>
          <w:color w:val="FF6600"/>
          <w:sz w:val="28"/>
          <w:szCs w:val="28"/>
        </w:rPr>
        <w:t>Асекеевского</w:t>
      </w:r>
      <w:proofErr w:type="spellEnd"/>
      <w:r w:rsidRPr="00963350">
        <w:rPr>
          <w:rFonts w:ascii="Times New Roman" w:hAnsi="Times New Roman" w:cs="Times New Roman"/>
          <w:color w:val="FF6600"/>
          <w:sz w:val="28"/>
          <w:szCs w:val="28"/>
        </w:rPr>
        <w:t xml:space="preserve"> района.</w:t>
      </w:r>
    </w:p>
    <w:p w:rsidR="00DC4B12" w:rsidRPr="00963350" w:rsidRDefault="00DC4B12" w:rsidP="009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4B12" w:rsidRPr="00963350" w:rsidSect="00E64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962DB3"/>
    <w:multiLevelType w:val="hybridMultilevel"/>
    <w:tmpl w:val="26CA5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9A81491"/>
    <w:multiLevelType w:val="hybridMultilevel"/>
    <w:tmpl w:val="A31A8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350"/>
    <w:rsid w:val="00963350"/>
    <w:rsid w:val="00AF4C60"/>
    <w:rsid w:val="00DC4B12"/>
    <w:rsid w:val="00E6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F8"/>
  </w:style>
  <w:style w:type="paragraph" w:styleId="1">
    <w:name w:val="heading 1"/>
    <w:basedOn w:val="a"/>
    <w:next w:val="a"/>
    <w:link w:val="10"/>
    <w:uiPriority w:val="9"/>
    <w:qFormat/>
    <w:rsid w:val="00963350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633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96335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96335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3350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96335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963350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963350"/>
    <w:pPr>
      <w:keepNext/>
      <w:spacing w:after="0" w:line="240" w:lineRule="auto"/>
      <w:ind w:left="6300"/>
      <w:jc w:val="right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350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63350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963350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9633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6335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6335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96335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63350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963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33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633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633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63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link w:val="a6"/>
    <w:uiPriority w:val="1"/>
    <w:qFormat/>
    <w:rsid w:val="009633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963350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rsid w:val="00963350"/>
    <w:rPr>
      <w:color w:val="0000FF"/>
      <w:u w:val="single"/>
    </w:rPr>
  </w:style>
  <w:style w:type="paragraph" w:customStyle="1" w:styleId="western">
    <w:name w:val="western"/>
    <w:basedOn w:val="a"/>
    <w:rsid w:val="0096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9633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8">
    <w:name w:val="Normal (Web)"/>
    <w:basedOn w:val="a"/>
    <w:uiPriority w:val="99"/>
    <w:unhideWhenUsed/>
    <w:rsid w:val="009633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ody Text"/>
    <w:basedOn w:val="a"/>
    <w:link w:val="aa"/>
    <w:unhideWhenUsed/>
    <w:rsid w:val="009633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96335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rmattext">
    <w:name w:val="formattext"/>
    <w:basedOn w:val="a"/>
    <w:rsid w:val="0096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9633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963350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адресат"/>
    <w:basedOn w:val="a"/>
    <w:next w:val="a"/>
    <w:uiPriority w:val="99"/>
    <w:rsid w:val="0096335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21">
    <w:name w:val="Body Text Indent 2"/>
    <w:basedOn w:val="a"/>
    <w:link w:val="22"/>
    <w:rsid w:val="0096335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63350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963350"/>
    <w:rPr>
      <w:b/>
      <w:bCs/>
    </w:rPr>
  </w:style>
  <w:style w:type="character" w:styleId="af">
    <w:name w:val="Emphasis"/>
    <w:basedOn w:val="a0"/>
    <w:uiPriority w:val="20"/>
    <w:qFormat/>
    <w:rsid w:val="00963350"/>
    <w:rPr>
      <w:i/>
      <w:iCs/>
    </w:rPr>
  </w:style>
  <w:style w:type="character" w:customStyle="1" w:styleId="s3">
    <w:name w:val="s3"/>
    <w:basedOn w:val="a0"/>
    <w:rsid w:val="00963350"/>
  </w:style>
  <w:style w:type="paragraph" w:styleId="af0">
    <w:name w:val="header"/>
    <w:basedOn w:val="a"/>
    <w:link w:val="af1"/>
    <w:rsid w:val="00963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63350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963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96335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9633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Гипертекстовая ссылка"/>
    <w:basedOn w:val="a0"/>
    <w:rsid w:val="00963350"/>
    <w:rPr>
      <w:b/>
      <w:bCs/>
      <w:color w:val="008000"/>
    </w:rPr>
  </w:style>
  <w:style w:type="paragraph" w:customStyle="1" w:styleId="Style2">
    <w:name w:val="Style2"/>
    <w:basedOn w:val="a"/>
    <w:uiPriority w:val="99"/>
    <w:rsid w:val="00963350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63350"/>
    <w:pPr>
      <w:widowControl w:val="0"/>
      <w:autoSpaceDE w:val="0"/>
      <w:autoSpaceDN w:val="0"/>
      <w:adjustRightInd w:val="0"/>
      <w:spacing w:after="0" w:line="331" w:lineRule="exact"/>
      <w:ind w:firstLine="7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963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963350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63350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63350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96335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9633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963350"/>
    <w:rPr>
      <w:rFonts w:ascii="Times New Roman" w:hAnsi="Times New Roman" w:cs="Times New Roman"/>
      <w:i/>
      <w:iCs/>
      <w:sz w:val="22"/>
      <w:szCs w:val="22"/>
    </w:rPr>
  </w:style>
  <w:style w:type="paragraph" w:styleId="23">
    <w:name w:val="Body Text 2"/>
    <w:basedOn w:val="a"/>
    <w:link w:val="24"/>
    <w:rsid w:val="009633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63350"/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96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3350"/>
  </w:style>
  <w:style w:type="paragraph" w:customStyle="1" w:styleId="p20">
    <w:name w:val="p20"/>
    <w:basedOn w:val="a"/>
    <w:rsid w:val="0096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96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96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96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96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96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963350"/>
  </w:style>
  <w:style w:type="paragraph" w:customStyle="1" w:styleId="p10">
    <w:name w:val="p10"/>
    <w:basedOn w:val="a"/>
    <w:rsid w:val="0096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963350"/>
  </w:style>
  <w:style w:type="paragraph" w:customStyle="1" w:styleId="p14">
    <w:name w:val="p14"/>
    <w:basedOn w:val="a"/>
    <w:rsid w:val="0096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96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96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96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96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96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96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963350"/>
  </w:style>
  <w:style w:type="paragraph" w:customStyle="1" w:styleId="p22">
    <w:name w:val="p22"/>
    <w:basedOn w:val="a"/>
    <w:rsid w:val="0096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96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963350"/>
  </w:style>
  <w:style w:type="paragraph" w:customStyle="1" w:styleId="p11">
    <w:name w:val="p11"/>
    <w:basedOn w:val="a"/>
    <w:rsid w:val="0096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963350"/>
  </w:style>
  <w:style w:type="paragraph" w:customStyle="1" w:styleId="ConsNonformat">
    <w:name w:val="ConsNonformat"/>
    <w:rsid w:val="009633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96335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963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963350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96335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rsid w:val="0096335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963350"/>
    <w:rPr>
      <w:rFonts w:ascii="Times New Roman" w:hAnsi="Times New Roman" w:cs="Times New Roman"/>
      <w:b/>
      <w:bCs/>
      <w:sz w:val="18"/>
      <w:szCs w:val="18"/>
    </w:rPr>
  </w:style>
  <w:style w:type="character" w:customStyle="1" w:styleId="af5">
    <w:name w:val="Текст выноски Знак"/>
    <w:basedOn w:val="a0"/>
    <w:link w:val="af6"/>
    <w:uiPriority w:val="99"/>
    <w:rsid w:val="00963350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uiPriority w:val="99"/>
    <w:unhideWhenUsed/>
    <w:rsid w:val="0096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6"/>
    <w:rsid w:val="00963350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2"/>
    <w:rsid w:val="00963350"/>
    <w:rPr>
      <w:sz w:val="24"/>
      <w:szCs w:val="24"/>
    </w:rPr>
  </w:style>
  <w:style w:type="paragraph" w:styleId="32">
    <w:name w:val="Body Text 3"/>
    <w:basedOn w:val="a"/>
    <w:link w:val="31"/>
    <w:rsid w:val="00963350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310">
    <w:name w:val="Основной текст 3 Знак1"/>
    <w:basedOn w:val="a0"/>
    <w:link w:val="32"/>
    <w:rsid w:val="00963350"/>
    <w:rPr>
      <w:sz w:val="16"/>
      <w:szCs w:val="16"/>
    </w:rPr>
  </w:style>
  <w:style w:type="character" w:styleId="af7">
    <w:name w:val="FollowedHyperlink"/>
    <w:uiPriority w:val="99"/>
    <w:rsid w:val="00963350"/>
    <w:rPr>
      <w:color w:val="800080"/>
      <w:u w:val="single"/>
    </w:rPr>
  </w:style>
  <w:style w:type="character" w:customStyle="1" w:styleId="af8">
    <w:name w:val="Цветовое выделение"/>
    <w:rsid w:val="00963350"/>
    <w:rPr>
      <w:b/>
      <w:bCs/>
      <w:color w:val="26282F"/>
    </w:rPr>
  </w:style>
  <w:style w:type="character" w:customStyle="1" w:styleId="12">
    <w:name w:val="ÐžÑÐ½Ð¾Ð²Ð½Ð¾Ð¹ Ñ‚ÐµÐºÑÑ‚ Ð—Ð½Ð°Ðº1"/>
    <w:link w:val="51"/>
    <w:semiHidden/>
    <w:locked/>
    <w:rsid w:val="00963350"/>
    <w:rPr>
      <w:sz w:val="14"/>
    </w:rPr>
  </w:style>
  <w:style w:type="paragraph" w:customStyle="1" w:styleId="51">
    <w:name w:val="ÐžÑÐ½Ð¾Ð²Ð½Ð¾Ð¹ Ñ‚ÐµÐºÑÑ‚ (5)"/>
    <w:basedOn w:val="a"/>
    <w:link w:val="12"/>
    <w:semiHidden/>
    <w:rsid w:val="00963350"/>
    <w:pPr>
      <w:autoSpaceDE w:val="0"/>
      <w:autoSpaceDN w:val="0"/>
      <w:adjustRightInd w:val="0"/>
      <w:spacing w:before="420" w:after="0" w:line="240" w:lineRule="atLeast"/>
    </w:pPr>
    <w:rPr>
      <w:sz w:val="14"/>
    </w:rPr>
  </w:style>
  <w:style w:type="paragraph" w:styleId="af9">
    <w:name w:val="Block Text"/>
    <w:basedOn w:val="a"/>
    <w:uiPriority w:val="99"/>
    <w:rsid w:val="00963350"/>
    <w:pPr>
      <w:tabs>
        <w:tab w:val="left" w:pos="9356"/>
      </w:tabs>
      <w:spacing w:after="0" w:line="240" w:lineRule="auto"/>
      <w:ind w:left="-567" w:righ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25">
    <w:name w:val="xl25"/>
    <w:basedOn w:val="a"/>
    <w:rsid w:val="009633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a">
    <w:name w:val="page number"/>
    <w:basedOn w:val="a0"/>
    <w:rsid w:val="00963350"/>
  </w:style>
  <w:style w:type="paragraph" w:styleId="33">
    <w:name w:val="Body Text Indent 3"/>
    <w:basedOn w:val="a"/>
    <w:link w:val="34"/>
    <w:rsid w:val="009633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96335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rticleseparator">
    <w:name w:val="article_separator"/>
    <w:rsid w:val="00963350"/>
    <w:rPr>
      <w:vanish/>
      <w:webHidden w:val="0"/>
      <w:specVanish w:val="0"/>
    </w:rPr>
  </w:style>
  <w:style w:type="paragraph" w:customStyle="1" w:styleId="sostn">
    <w:name w:val="sostn"/>
    <w:basedOn w:val="a"/>
    <w:rsid w:val="0096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963350"/>
    <w:rPr>
      <w:rFonts w:ascii="Times New Roman" w:hAnsi="Times New Roman" w:cs="Times New Roman" w:hint="default"/>
      <w:sz w:val="22"/>
      <w:szCs w:val="22"/>
    </w:rPr>
  </w:style>
  <w:style w:type="paragraph" w:customStyle="1" w:styleId="13">
    <w:name w:val="Без интервала1"/>
    <w:uiPriority w:val="99"/>
    <w:qFormat/>
    <w:rsid w:val="0096335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b">
    <w:name w:val="Прижатый влево"/>
    <w:basedOn w:val="a"/>
    <w:next w:val="a"/>
    <w:rsid w:val="00963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rintj">
    <w:name w:val="printj"/>
    <w:basedOn w:val="a"/>
    <w:rsid w:val="0096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633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14">
    <w:name w:val="index 1"/>
    <w:basedOn w:val="a"/>
    <w:next w:val="a"/>
    <w:autoRedefine/>
    <w:rsid w:val="00963350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index heading"/>
    <w:basedOn w:val="a"/>
    <w:next w:val="14"/>
    <w:unhideWhenUsed/>
    <w:rsid w:val="00963350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Rar$DI44.608\&#1084;&#1086;&#1076;&#1077;&#1083;&#1100;&#1085;&#1099;&#1081;%20&#1087;&#1088;&#1086;&#1077;&#1082;&#1090;%20&#1087;&#1088;&#1086;&#1075;&#1088;&#1072;&#1084;&#1084;&#1099;.doc" TargetMode="External"/><Relationship Id="rId13" Type="http://schemas.openxmlformats.org/officeDocument/2006/relationships/hyperlink" Target="file:///C:\Users\1\AppData\Local\Temp\Rar$DI44.608\&#1084;&#1086;&#1076;&#1077;&#1083;&#1100;&#1085;&#1099;&#1081;%20&#1087;&#1088;&#1086;&#1077;&#1082;&#1090;%20&#1087;&#1088;&#1086;&#1075;&#1088;&#1072;&#1084;&#1084;&#1099;.doc" TargetMode="External"/><Relationship Id="rId18" Type="http://schemas.openxmlformats.org/officeDocument/2006/relationships/hyperlink" Target="file:///C:\Users\1\AppData\Local\Temp\Rar$DI44.608\&#1084;&#1086;&#1076;&#1077;&#1083;&#1100;&#1085;&#1099;&#1081;%20&#1087;&#1088;&#1086;&#1077;&#1082;&#1090;%20&#1087;&#1088;&#1086;&#1075;&#1088;&#1072;&#1084;&#1084;&#1099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1\AppData\Local\Temp\Rar$DI44.608\&#1084;&#1086;&#1076;&#1077;&#1083;&#1100;&#1085;&#1099;&#1081;%20&#1087;&#1088;&#1086;&#1077;&#1082;&#1090;%20&#1087;&#1088;&#1086;&#1075;&#1088;&#1072;&#1084;&#1084;&#1099;.doc" TargetMode="External"/><Relationship Id="rId7" Type="http://schemas.openxmlformats.org/officeDocument/2006/relationships/hyperlink" Target="file:///C:\Users\1\AppData\Local\Temp\Rar$DI44.608\&#1084;&#1086;&#1076;&#1077;&#1083;&#1100;&#1085;&#1099;&#1081;%20&#1087;&#1088;&#1086;&#1077;&#1082;&#1090;%20&#1087;&#1088;&#1086;&#1075;&#1088;&#1072;&#1084;&#1084;&#1099;.doc" TargetMode="External"/><Relationship Id="rId12" Type="http://schemas.openxmlformats.org/officeDocument/2006/relationships/hyperlink" Target="file:///C:\Users\1\AppData\Local\Temp\Rar$DI44.608\&#1084;&#1086;&#1076;&#1077;&#1083;&#1100;&#1085;&#1099;&#1081;%20&#1087;&#1088;&#1086;&#1077;&#1082;&#1090;%20&#1087;&#1088;&#1086;&#1075;&#1088;&#1072;&#1084;&#1084;&#1099;.doc" TargetMode="External"/><Relationship Id="rId17" Type="http://schemas.openxmlformats.org/officeDocument/2006/relationships/hyperlink" Target="file:///C:\Users\1\AppData\Local\Temp\Rar$DI44.608\&#1084;&#1086;&#1076;&#1077;&#1083;&#1100;&#1085;&#1099;&#1081;%20&#1087;&#1088;&#1086;&#1077;&#1082;&#1090;%20&#1087;&#1088;&#1086;&#1075;&#1088;&#1072;&#1084;&#1084;&#1099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1\AppData\Local\Temp\Rar$DI44.608\&#1084;&#1086;&#1076;&#1077;&#1083;&#1100;&#1085;&#1099;&#1081;%20&#1087;&#1088;&#1086;&#1077;&#1082;&#1090;%20&#1087;&#1088;&#1086;&#1075;&#1088;&#1072;&#1084;&#1084;&#1099;.doc" TargetMode="External"/><Relationship Id="rId20" Type="http://schemas.openxmlformats.org/officeDocument/2006/relationships/hyperlink" Target="file:///C:\Users\1\AppData\Local\Temp\Rar$DI44.608\&#1084;&#1086;&#1076;&#1077;&#1083;&#1100;&#1085;&#1099;&#1081;%20&#1087;&#1088;&#1086;&#1077;&#1082;&#1090;%20&#1087;&#1088;&#1086;&#1075;&#1088;&#1072;&#1084;&#1084;&#1099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76;&#1084;&#1080;&#1085;&#1080;&#1089;&#1090;&#1088;&#1072;&#1090;&#1086;&#1088;\AppData\Local\Microsoft\Windows\Temporary%20Internet%20Files\&#1087;&#1086;&#1089;&#1090;&#1086;&#1085;&#1086;&#1074;&#1083;&#1077;&#1085;&#1080;&#1103;\&#1055;&#1086;&#1089;&#1090;.11&#1075;-13&#1075;\&#1087;&#1086;&#1089;&#1090;.14&#1075;\&#1087;&#1088;&#1086;&#1075;.&#1079;&#1072;&#1097;&#1080;&#1090;&#1072;\&#1052;&#1059;&#1053;&#1048;&#1062;.&#1079;&#1072;&#1097;.&#1050;&#1056;.&#1075;..doc" TargetMode="External"/><Relationship Id="rId11" Type="http://schemas.openxmlformats.org/officeDocument/2006/relationships/hyperlink" Target="consultantplus://offline/ref=F925A49BA40DB704F3C26DD6E08A7C7678BD9B654EB93CFE00FF4914B6UEN4K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file:///C:\Users\1\AppData\Local\Temp\Rar$DI44.608\&#1084;&#1086;&#1076;&#1077;&#1083;&#1100;&#1085;&#1099;&#1081;%20&#1087;&#1088;&#1086;&#1077;&#1082;&#1090;%20&#1087;&#1088;&#1086;&#1075;&#1088;&#1072;&#1084;&#1084;&#1099;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925A49BA40DB704F3C26DD6E08A7C7678BE9D6D46B03CFE00FF4914B6UEN4K" TargetMode="External"/><Relationship Id="rId19" Type="http://schemas.openxmlformats.org/officeDocument/2006/relationships/hyperlink" Target="file:///C:\Users\1\AppData\Local\Temp\Rar$DI44.608\&#1084;&#1086;&#1076;&#1077;&#1083;&#1100;&#1085;&#1099;&#1081;%20&#1087;&#1088;&#1086;&#1077;&#1082;&#1090;%20&#1087;&#1088;&#1086;&#1075;&#1088;&#1072;&#1084;&#1084;&#109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25A49BA40DB704F3C264CFE78A7C767CB89C664FB83CFE00FF4914B6UEN4K" TargetMode="External"/><Relationship Id="rId14" Type="http://schemas.openxmlformats.org/officeDocument/2006/relationships/hyperlink" Target="file:///C:\Users\1\AppData\Local\Temp\Rar$DI44.608\&#1084;&#1086;&#1076;&#1077;&#1083;&#1100;&#1085;&#1099;&#1081;%20&#1087;&#1088;&#1086;&#1077;&#1082;&#1090;%20&#1087;&#1088;&#1086;&#1075;&#1088;&#1072;&#1084;&#1084;&#1099;.doc" TargetMode="External"/><Relationship Id="rId22" Type="http://schemas.openxmlformats.org/officeDocument/2006/relationships/hyperlink" Target="file:///C:\Users\1\AppData\Local\Temp\Rar$DI44.608\&#1084;&#1086;&#1076;&#1077;&#1083;&#1100;&#1085;&#1099;&#1081;%20&#1087;&#1088;&#1086;&#1077;&#1082;&#1090;%20&#1087;&#1088;&#1086;&#1075;&#1088;&#1072;&#1084;&#1084;&#109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16581</Words>
  <Characters>94518</Characters>
  <Application>Microsoft Office Word</Application>
  <DocSecurity>0</DocSecurity>
  <Lines>787</Lines>
  <Paragraphs>221</Paragraphs>
  <ScaleCrop>false</ScaleCrop>
  <Company>Microsoft</Company>
  <LinksUpToDate>false</LinksUpToDate>
  <CharactersWithSpaces>110878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Zaglyadino</cp:lastModifiedBy>
  <cp:revision>2</cp:revision>
  <dcterms:created xsi:type="dcterms:W3CDTF">2018-12-27T04:58:00Z</dcterms:created>
  <dcterms:modified xsi:type="dcterms:W3CDTF">2018-12-27T04:58:00Z</dcterms:modified>
</cp:coreProperties>
</file>