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4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109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Совета депутатов от 28.05.2014 №  153 «Об утверждении правил 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Землепользования  и застройки муниципального образования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Федерации, Устава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сельсовета № 153 от 28 мая 2014 года «Об утверждении правил Землепользования  и застройки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240AC8" w:rsidRPr="00240AC8" w:rsidRDefault="00240AC8" w:rsidP="00240A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1.1Часть 5 статьи 33 Правил Землепользования  и застройки дополнить пункт 3 следующего содержания: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0AC8">
        <w:rPr>
          <w:rFonts w:ascii="Times New Roman" w:hAnsi="Times New Roman" w:cs="Times New Roman"/>
          <w:color w:val="333333"/>
          <w:sz w:val="28"/>
          <w:szCs w:val="28"/>
        </w:rPr>
        <w:t>«- соглашения о передаче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color w:val="333333"/>
          <w:sz w:val="28"/>
          <w:szCs w:val="28"/>
        </w:rPr>
        <w:t>-перечень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6" w:anchor="dst101091" w:history="1">
        <w:r w:rsidRPr="00240AC8">
          <w:rPr>
            <w:rFonts w:ascii="Times New Roman" w:hAnsi="Times New Roman" w:cs="Times New Roman"/>
            <w:color w:val="666699"/>
            <w:sz w:val="28"/>
            <w:szCs w:val="28"/>
          </w:rPr>
          <w:t>статьей 49</w:t>
        </w:r>
      </w:hyperlink>
      <w:r w:rsidRPr="00240AC8">
        <w:rPr>
          <w:rFonts w:ascii="Times New Roman" w:hAnsi="Times New Roman" w:cs="Times New Roman"/>
          <w:color w:val="333333"/>
          <w:sz w:val="28"/>
          <w:szCs w:val="28"/>
        </w:rPr>
        <w:t>настоящего Кодекса»</w:t>
      </w:r>
      <w:proofErr w:type="gramEnd"/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       1.2.Часть 5 статьи 33 Правил Землепользования  и застройки дополнить пунктом  7 следующего содержания: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7)копию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1.3. В части 3 статьи 35 исключить пункт 5 следующего содержания: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1.4.Часть 3 статьи 35 Правил Землепользования  и застройки дополнить пунктом  9 следующего содержания: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color w:val="333333"/>
          <w:sz w:val="28"/>
          <w:szCs w:val="28"/>
        </w:rPr>
        <w:t>9</w:t>
      </w:r>
      <w:proofErr w:type="gramStart"/>
      <w:r w:rsidRPr="00240AC8"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240AC8">
        <w:rPr>
          <w:rFonts w:ascii="Times New Roman" w:hAnsi="Times New Roman" w:cs="Times New Roman"/>
          <w:color w:val="333333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 </w:t>
      </w:r>
      <w:hyperlink r:id="rId7" w:anchor="dst0" w:history="1">
        <w:r w:rsidRPr="00240AC8">
          <w:rPr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240AC8">
        <w:rPr>
          <w:rFonts w:ascii="Times New Roman" w:hAnsi="Times New Roman" w:cs="Times New Roman"/>
          <w:color w:val="333333"/>
          <w:sz w:val="28"/>
          <w:szCs w:val="28"/>
        </w:rPr>
        <w:t> от 13 июля 2015 года N 218-ФЗ "О государственной регистрации недвижимости".</w:t>
      </w:r>
    </w:p>
    <w:p w:rsidR="00240AC8" w:rsidRPr="00240AC8" w:rsidRDefault="00240AC8" w:rsidP="00240AC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2.  Настоящее решение вступает в силу после  официального опубликования (обнародования).</w:t>
      </w:r>
    </w:p>
    <w:p w:rsidR="00240AC8" w:rsidRPr="00240AC8" w:rsidRDefault="00240AC8" w:rsidP="00240AC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B392C"/>
    <w:rsid w:val="000F5ADD"/>
    <w:rsid w:val="00240AC8"/>
    <w:rsid w:val="002567ED"/>
    <w:rsid w:val="004F43C1"/>
    <w:rsid w:val="00AA374E"/>
    <w:rsid w:val="00AC76A5"/>
    <w:rsid w:val="00F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4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a7c2f5bf841aae38a03420067b02834b570686d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2018-11-28T05:59:00Z</dcterms:modified>
</cp:coreProperties>
</file>